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B025C0D" w:rsidR="004074E1" w:rsidRDefault="004159DB">
      <w:pPr>
        <w:jc w:val="center"/>
        <w:rPr>
          <w:rFonts w:ascii="Trebuchet MS" w:eastAsia="Trebuchet MS" w:hAnsi="Trebuchet MS" w:cs="Trebuchet MS"/>
          <w:b/>
          <w:sz w:val="21"/>
          <w:szCs w:val="21"/>
        </w:rPr>
      </w:pPr>
      <w:r>
        <w:rPr>
          <w:rFonts w:ascii="Trebuchet MS" w:eastAsia="Trebuchet MS" w:hAnsi="Trebuchet MS" w:cs="Trebuchet MS"/>
          <w:b/>
          <w:sz w:val="21"/>
          <w:szCs w:val="21"/>
        </w:rPr>
        <w:t>UMOWA NAJMU</w:t>
      </w:r>
    </w:p>
    <w:p w14:paraId="00000002" w14:textId="15BDE627" w:rsidR="004074E1" w:rsidRDefault="004159DB">
      <w:pPr>
        <w:rPr>
          <w:rFonts w:ascii="Trebuchet MS" w:eastAsia="Trebuchet MS" w:hAnsi="Trebuchet MS" w:cs="Trebuchet MS"/>
          <w:sz w:val="21"/>
          <w:szCs w:val="21"/>
        </w:rPr>
      </w:pPr>
      <w:r>
        <w:rPr>
          <w:rFonts w:ascii="Trebuchet MS" w:eastAsia="Trebuchet MS" w:hAnsi="Trebuchet MS" w:cs="Trebuchet MS"/>
          <w:sz w:val="21"/>
          <w:szCs w:val="21"/>
        </w:rPr>
        <w:t xml:space="preserve">zawarta dnia </w:t>
      </w:r>
      <w:r w:rsidR="00866CB8">
        <w:rPr>
          <w:rFonts w:ascii="Trebuchet MS" w:eastAsia="Trebuchet MS" w:hAnsi="Trebuchet MS" w:cs="Trebuchet MS"/>
          <w:sz w:val="21"/>
          <w:szCs w:val="21"/>
        </w:rPr>
        <w:t>……………..</w:t>
      </w:r>
      <w:r w:rsidR="00253F38">
        <w:rPr>
          <w:rFonts w:ascii="Trebuchet MS" w:eastAsia="Trebuchet MS" w:hAnsi="Trebuchet MS" w:cs="Trebuchet MS"/>
          <w:sz w:val="21"/>
          <w:szCs w:val="21"/>
        </w:rPr>
        <w:t>202</w:t>
      </w:r>
      <w:r w:rsidR="007E2582">
        <w:rPr>
          <w:rFonts w:ascii="Trebuchet MS" w:eastAsia="Trebuchet MS" w:hAnsi="Trebuchet MS" w:cs="Trebuchet MS"/>
          <w:sz w:val="21"/>
          <w:szCs w:val="21"/>
        </w:rPr>
        <w:t>6</w:t>
      </w:r>
      <w:r w:rsidR="00253F38">
        <w:rPr>
          <w:rFonts w:ascii="Trebuchet MS" w:eastAsia="Trebuchet MS" w:hAnsi="Trebuchet MS" w:cs="Trebuchet MS"/>
          <w:sz w:val="21"/>
          <w:szCs w:val="21"/>
        </w:rPr>
        <w:t xml:space="preserve"> </w:t>
      </w:r>
      <w:r>
        <w:rPr>
          <w:rFonts w:ascii="Trebuchet MS" w:eastAsia="Trebuchet MS" w:hAnsi="Trebuchet MS" w:cs="Trebuchet MS"/>
          <w:sz w:val="21"/>
          <w:szCs w:val="21"/>
        </w:rPr>
        <w:t>roku w Krakowie pomiędzy:</w:t>
      </w:r>
    </w:p>
    <w:p w14:paraId="00000003" w14:textId="77777777" w:rsidR="004074E1" w:rsidRDefault="004159DB">
      <w:pPr>
        <w:spacing w:line="276" w:lineRule="auto"/>
        <w:jc w:val="both"/>
        <w:rPr>
          <w:rFonts w:ascii="Trebuchet MS" w:eastAsia="Trebuchet MS" w:hAnsi="Trebuchet MS" w:cs="Trebuchet MS"/>
          <w:strike/>
          <w:color w:val="000000"/>
          <w:sz w:val="21"/>
          <w:szCs w:val="21"/>
        </w:rPr>
      </w:pPr>
      <w:r>
        <w:rPr>
          <w:rFonts w:ascii="Trebuchet MS" w:eastAsia="Trebuchet MS" w:hAnsi="Trebuchet MS" w:cs="Trebuchet MS"/>
          <w:b/>
          <w:sz w:val="21"/>
          <w:szCs w:val="21"/>
        </w:rPr>
        <w:t xml:space="preserve">Muzeum Narodowym w Krakowie </w:t>
      </w:r>
      <w:r>
        <w:rPr>
          <w:rFonts w:ascii="Trebuchet MS" w:eastAsia="Trebuchet MS" w:hAnsi="Trebuchet MS" w:cs="Trebuchet MS"/>
          <w:color w:val="000000"/>
          <w:sz w:val="21"/>
          <w:szCs w:val="21"/>
        </w:rPr>
        <w:t>z siedzibą przy al. 3 Maja  1 w Krakowie, NIP 675 000 44 42,  wpisanym do Krajowego Rejestru Narodowych Instytucji Kultury  nr RNIK 25/92 prowadzonego przez Ministra Kultury i Dziedzictwa Narodowego, zwanym dalej „</w:t>
      </w:r>
      <w:r>
        <w:rPr>
          <w:rFonts w:ascii="Trebuchet MS" w:eastAsia="Trebuchet MS" w:hAnsi="Trebuchet MS" w:cs="Trebuchet MS"/>
          <w:b/>
          <w:color w:val="000000"/>
          <w:sz w:val="21"/>
          <w:szCs w:val="21"/>
        </w:rPr>
        <w:t xml:space="preserve">Wynajmującym”, </w:t>
      </w:r>
      <w:r>
        <w:rPr>
          <w:rFonts w:ascii="Trebuchet MS" w:eastAsia="Trebuchet MS" w:hAnsi="Trebuchet MS" w:cs="Trebuchet MS"/>
          <w:color w:val="000000"/>
          <w:sz w:val="21"/>
          <w:szCs w:val="21"/>
        </w:rPr>
        <w:t>reprezentowanym przez:</w:t>
      </w:r>
    </w:p>
    <w:p w14:paraId="00000004" w14:textId="77777777" w:rsidR="004074E1" w:rsidRDefault="004159DB">
      <w:pPr>
        <w:spacing w:line="276" w:lineRule="auto"/>
        <w:jc w:val="both"/>
        <w:rPr>
          <w:rFonts w:ascii="Trebuchet MS" w:eastAsia="Trebuchet MS" w:hAnsi="Trebuchet MS" w:cs="Trebuchet MS"/>
          <w:b/>
          <w:sz w:val="21"/>
          <w:szCs w:val="21"/>
        </w:rPr>
      </w:pPr>
      <w:r>
        <w:rPr>
          <w:rFonts w:ascii="Trebuchet MS" w:eastAsia="Trebuchet MS" w:hAnsi="Trebuchet MS" w:cs="Trebuchet MS"/>
          <w:b/>
          <w:sz w:val="21"/>
          <w:szCs w:val="21"/>
        </w:rPr>
        <w:t>Wiesława Sawę – Zastępcę Dyrektora ds. Zarządzania</w:t>
      </w:r>
    </w:p>
    <w:p w14:paraId="00000005" w14:textId="77777777" w:rsidR="004074E1" w:rsidRDefault="004159DB">
      <w:pPr>
        <w:spacing w:line="276" w:lineRule="auto"/>
        <w:jc w:val="both"/>
        <w:rPr>
          <w:rFonts w:ascii="Trebuchet MS" w:eastAsia="Trebuchet MS" w:hAnsi="Trebuchet MS" w:cs="Trebuchet MS"/>
          <w:b/>
          <w:sz w:val="21"/>
          <w:szCs w:val="21"/>
        </w:rPr>
      </w:pPr>
      <w:r>
        <w:rPr>
          <w:rFonts w:ascii="Trebuchet MS" w:eastAsia="Trebuchet MS" w:hAnsi="Trebuchet MS" w:cs="Trebuchet MS"/>
          <w:b/>
          <w:sz w:val="21"/>
          <w:szCs w:val="21"/>
        </w:rPr>
        <w:t xml:space="preserve">Katarzynę Bednarską – Główną Księgową </w:t>
      </w:r>
    </w:p>
    <w:p w14:paraId="00000006" w14:textId="77777777" w:rsidR="004074E1" w:rsidRDefault="004159DB">
      <w:pPr>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a</w:t>
      </w:r>
    </w:p>
    <w:p w14:paraId="6A001CAD" w14:textId="53A9C446" w:rsidR="00866CB8" w:rsidRDefault="00866CB8">
      <w:pPr>
        <w:spacing w:line="276" w:lineRule="auto"/>
        <w:jc w:val="both"/>
      </w:pPr>
      <w:r>
        <w:t>……………………………………………………………………………………..</w:t>
      </w:r>
    </w:p>
    <w:p w14:paraId="00000009" w14:textId="48B8862C" w:rsidR="004074E1" w:rsidRDefault="003306C0">
      <w:pPr>
        <w:spacing w:line="276" w:lineRule="auto"/>
        <w:jc w:val="both"/>
        <w:rPr>
          <w:rFonts w:ascii="Trebuchet MS" w:eastAsia="Trebuchet MS" w:hAnsi="Trebuchet MS" w:cs="Trebuchet MS"/>
          <w:sz w:val="21"/>
          <w:szCs w:val="21"/>
        </w:rPr>
      </w:pPr>
      <w:sdt>
        <w:sdtPr>
          <w:tag w:val="goog_rdk_5"/>
          <w:id w:val="1910270961"/>
        </w:sdtPr>
        <w:sdtEndPr/>
        <w:sdtContent>
          <w:sdt>
            <w:sdtPr>
              <w:tag w:val="goog_rdk_4"/>
              <w:id w:val="-1362120763"/>
              <w:showingPlcHdr/>
            </w:sdtPr>
            <w:sdtEndPr/>
            <w:sdtContent>
              <w:r w:rsidR="00680794">
                <w:t xml:space="preserve">     </w:t>
              </w:r>
            </w:sdtContent>
          </w:sdt>
        </w:sdtContent>
      </w:sdt>
      <w:r w:rsidR="004159DB">
        <w:rPr>
          <w:rFonts w:ascii="Trebuchet MS" w:eastAsia="Trebuchet MS" w:hAnsi="Trebuchet MS" w:cs="Trebuchet MS"/>
          <w:color w:val="000000"/>
          <w:sz w:val="21"/>
          <w:szCs w:val="21"/>
        </w:rPr>
        <w:t>zwaną dalej „</w:t>
      </w:r>
      <w:r w:rsidR="004159DB">
        <w:rPr>
          <w:rFonts w:ascii="Trebuchet MS" w:eastAsia="Trebuchet MS" w:hAnsi="Trebuchet MS" w:cs="Trebuchet MS"/>
          <w:b/>
          <w:color w:val="000000"/>
          <w:sz w:val="21"/>
          <w:szCs w:val="21"/>
        </w:rPr>
        <w:t xml:space="preserve">Najemcą”, </w:t>
      </w:r>
    </w:p>
    <w:sdt>
      <w:sdtPr>
        <w:tag w:val="goog_rdk_10"/>
        <w:id w:val="16520900"/>
      </w:sdtPr>
      <w:sdtEndPr/>
      <w:sdtContent>
        <w:p w14:paraId="0000000A" w14:textId="77777777" w:rsidR="004074E1" w:rsidRDefault="004159DB">
          <w:pPr>
            <w:spacing w:line="276" w:lineRule="auto"/>
            <w:jc w:val="both"/>
            <w:rPr>
              <w:rFonts w:ascii="Trebuchet MS" w:eastAsia="Trebuchet MS" w:hAnsi="Trebuchet MS" w:cs="Trebuchet MS"/>
              <w:b/>
              <w:sz w:val="21"/>
              <w:szCs w:val="21"/>
            </w:rPr>
          </w:pPr>
          <w:r>
            <w:rPr>
              <w:rFonts w:ascii="Trebuchet MS" w:eastAsia="Trebuchet MS" w:hAnsi="Trebuchet MS" w:cs="Trebuchet MS"/>
              <w:color w:val="000000"/>
              <w:sz w:val="21"/>
              <w:szCs w:val="21"/>
            </w:rPr>
            <w:t>łącznie zwanymi</w:t>
          </w:r>
          <w:r>
            <w:rPr>
              <w:rFonts w:ascii="Trebuchet MS" w:eastAsia="Trebuchet MS" w:hAnsi="Trebuchet MS" w:cs="Trebuchet MS"/>
              <w:b/>
              <w:color w:val="000000"/>
              <w:sz w:val="21"/>
              <w:szCs w:val="21"/>
            </w:rPr>
            <w:t xml:space="preserve"> „Stronami”</w:t>
          </w:r>
          <w:sdt>
            <w:sdtPr>
              <w:tag w:val="goog_rdk_7"/>
              <w:id w:val="-708723723"/>
            </w:sdtPr>
            <w:sdtEndPr/>
            <w:sdtContent>
              <w:r>
                <w:t xml:space="preserve"> </w:t>
              </w:r>
              <w:sdt>
                <w:sdtPr>
                  <w:tag w:val="goog_rdk_8"/>
                  <w:id w:val="-1046594798"/>
                </w:sdtPr>
                <w:sdtEndPr/>
                <w:sdtContent>
                  <w:r w:rsidRPr="00680794">
                    <w:rPr>
                      <w:rFonts w:ascii="Trebuchet MS" w:eastAsia="Trebuchet MS" w:hAnsi="Trebuchet MS" w:cs="Trebuchet MS"/>
                      <w:sz w:val="21"/>
                      <w:szCs w:val="21"/>
                    </w:rPr>
                    <w:t>lub osobno jako:</w:t>
                  </w:r>
                </w:sdtContent>
              </w:sdt>
              <w:r>
                <w:rPr>
                  <w:rFonts w:ascii="Trebuchet MS" w:eastAsia="Trebuchet MS" w:hAnsi="Trebuchet MS" w:cs="Trebuchet MS"/>
                  <w:b/>
                  <w:sz w:val="21"/>
                  <w:szCs w:val="21"/>
                </w:rPr>
                <w:t xml:space="preserve"> „Strona”</w:t>
              </w:r>
              <w:sdt>
                <w:sdtPr>
                  <w:tag w:val="goog_rdk_9"/>
                  <w:id w:val="2040700163"/>
                </w:sdtPr>
                <w:sdtEndPr/>
                <w:sdtContent>
                  <w:r w:rsidRPr="00680794">
                    <w:rPr>
                      <w:rFonts w:ascii="Trebuchet MS" w:eastAsia="Trebuchet MS" w:hAnsi="Trebuchet MS" w:cs="Trebuchet MS"/>
                      <w:sz w:val="21"/>
                      <w:szCs w:val="21"/>
                    </w:rPr>
                    <w:t>, o następującej treści:</w:t>
                  </w:r>
                </w:sdtContent>
              </w:sdt>
            </w:sdtContent>
          </w:sdt>
        </w:p>
      </w:sdtContent>
    </w:sdt>
    <w:p w14:paraId="0000000B" w14:textId="77777777" w:rsidR="004074E1" w:rsidRDefault="004074E1">
      <w:pPr>
        <w:spacing w:line="276" w:lineRule="auto"/>
        <w:jc w:val="both"/>
        <w:rPr>
          <w:rFonts w:ascii="Trebuchet MS" w:eastAsia="Trebuchet MS" w:hAnsi="Trebuchet MS" w:cs="Trebuchet MS"/>
          <w:b/>
          <w:color w:val="000000"/>
          <w:sz w:val="21"/>
          <w:szCs w:val="21"/>
        </w:rPr>
      </w:pPr>
    </w:p>
    <w:p w14:paraId="0000000C" w14:textId="77777777" w:rsidR="004074E1" w:rsidRDefault="004074E1">
      <w:pPr>
        <w:spacing w:after="0" w:line="276" w:lineRule="auto"/>
        <w:jc w:val="center"/>
        <w:rPr>
          <w:rFonts w:ascii="Trebuchet MS" w:eastAsia="Trebuchet MS" w:hAnsi="Trebuchet MS" w:cs="Trebuchet MS"/>
          <w:b/>
          <w:sz w:val="21"/>
          <w:szCs w:val="21"/>
        </w:rPr>
      </w:pPr>
    </w:p>
    <w:p w14:paraId="0000000D" w14:textId="77777777" w:rsidR="004074E1" w:rsidRDefault="004159DB">
      <w:pPr>
        <w:spacing w:after="0"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§1. </w:t>
      </w:r>
    </w:p>
    <w:p w14:paraId="0000000E" w14:textId="77777777" w:rsidR="004074E1" w:rsidRDefault="004159DB">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oświadcza, że jest użytkownikiem wieczystym nieruchomości położonej w Krakowie przy ul. Focha 1 objętej księgą wieczystą nr KR1P/00212704/9, prowadzoną przez Sąd Rejonowy dla Krakowa Podgórza w Krakowie, IV Wydział Ksiąg Wieczystych w Krakowie składającej się z działek ewidencyjnych nr 180/4 oraz 180/6, obręb nr 14 o pow. 17 448m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która zabudowana jest budynkiem dawnego hotelu Cracovia.</w:t>
      </w:r>
    </w:p>
    <w:p w14:paraId="0000000F" w14:textId="77777777" w:rsidR="004074E1" w:rsidRDefault="004159DB">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oddaje Najemcy lokal użytkowy znajdujący się w części parterowej budynku przy ul.</w:t>
      </w:r>
      <w:sdt>
        <w:sdtPr>
          <w:tag w:val="goog_rdk_11"/>
          <w:id w:val="505937657"/>
        </w:sdtPr>
        <w:sdtEndPr/>
        <w:sdtContent>
          <w:r>
            <w:rPr>
              <w:rFonts w:ascii="Trebuchet MS" w:eastAsia="Trebuchet MS" w:hAnsi="Trebuchet MS" w:cs="Trebuchet MS"/>
              <w:color w:val="000000"/>
              <w:sz w:val="21"/>
              <w:szCs w:val="21"/>
            </w:rPr>
            <w:t xml:space="preserve"> </w:t>
          </w:r>
          <w:sdt>
            <w:sdtPr>
              <w:tag w:val="goog_rdk_12"/>
              <w:id w:val="-1312708056"/>
            </w:sdtPr>
            <w:sdtEndPr/>
            <w:sdtContent/>
          </w:sdt>
          <w:r>
            <w:rPr>
              <w:rFonts w:ascii="Trebuchet MS" w:eastAsia="Trebuchet MS" w:hAnsi="Trebuchet MS" w:cs="Trebuchet MS"/>
              <w:color w:val="000000"/>
              <w:sz w:val="21"/>
              <w:szCs w:val="21"/>
            </w:rPr>
            <w:t>Aleja Marszałka Ferdinanda</w:t>
          </w:r>
        </w:sdtContent>
      </w:sdt>
      <w:r>
        <w:rPr>
          <w:rFonts w:ascii="Trebuchet MS" w:eastAsia="Trebuchet MS" w:hAnsi="Trebuchet MS" w:cs="Trebuchet MS"/>
          <w:color w:val="000000"/>
          <w:sz w:val="21"/>
          <w:szCs w:val="21"/>
        </w:rPr>
        <w:t xml:space="preserve"> Focha 1 (dawny hotel Cracovia) w Krakowie o łącznej powierzchni </w:t>
      </w:r>
      <w:r>
        <w:rPr>
          <w:rFonts w:ascii="Trebuchet MS" w:eastAsia="Trebuchet MS" w:hAnsi="Trebuchet MS" w:cs="Trebuchet MS"/>
          <w:b/>
          <w:color w:val="000000"/>
          <w:sz w:val="21"/>
          <w:szCs w:val="21"/>
        </w:rPr>
        <w:t>145,26 m</w:t>
      </w:r>
      <w:r>
        <w:rPr>
          <w:rFonts w:ascii="Trebuchet MS" w:eastAsia="Trebuchet MS" w:hAnsi="Trebuchet MS" w:cs="Trebuchet MS"/>
          <w:b/>
          <w:color w:val="000000"/>
          <w:sz w:val="21"/>
          <w:szCs w:val="21"/>
          <w:vertAlign w:val="superscript"/>
        </w:rPr>
        <w:t>2</w:t>
      </w:r>
      <w:r>
        <w:rPr>
          <w:rFonts w:ascii="Trebuchet MS" w:eastAsia="Trebuchet MS" w:hAnsi="Trebuchet MS" w:cs="Trebuchet MS"/>
          <w:b/>
          <w:color w:val="000000"/>
          <w:sz w:val="21"/>
          <w:szCs w:val="21"/>
        </w:rPr>
        <w:t xml:space="preserve">, </w:t>
      </w:r>
      <w:r>
        <w:rPr>
          <w:rFonts w:ascii="Trebuchet MS" w:eastAsia="Trebuchet MS" w:hAnsi="Trebuchet MS" w:cs="Trebuchet MS"/>
          <w:color w:val="000000"/>
          <w:sz w:val="21"/>
          <w:szCs w:val="21"/>
        </w:rPr>
        <w:t>w tym:</w:t>
      </w:r>
    </w:p>
    <w:p w14:paraId="00000010" w14:textId="77777777" w:rsidR="004074E1" w:rsidRDefault="004159DB">
      <w:pPr>
        <w:numPr>
          <w:ilvl w:val="0"/>
          <w:numId w:val="3"/>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powierzchnia na parterze plus antresola - 120,26 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 </w:t>
      </w:r>
    </w:p>
    <w:sdt>
      <w:sdtPr>
        <w:tag w:val="goog_rdk_14"/>
        <w:id w:val="343131709"/>
      </w:sdtPr>
      <w:sdtEndPr/>
      <w:sdtContent>
        <w:p w14:paraId="00000011" w14:textId="77777777" w:rsidR="004074E1" w:rsidRDefault="004159DB">
          <w:pPr>
            <w:numPr>
              <w:ilvl w:val="0"/>
              <w:numId w:val="3"/>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powierzchnia w poziomie piwnicy – 25,00 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 </w:t>
          </w:r>
          <w:sdt>
            <w:sdtPr>
              <w:tag w:val="goog_rdk_13"/>
              <w:id w:val="-1051542946"/>
            </w:sdtPr>
            <w:sdtEndPr/>
            <w:sdtContent/>
          </w:sdt>
        </w:p>
      </w:sdtContent>
    </w:sdt>
    <w:sdt>
      <w:sdtPr>
        <w:tag w:val="goog_rdk_21"/>
        <w:id w:val="-1702395245"/>
      </w:sdtPr>
      <w:sdtEndPr/>
      <w:sdtContent>
        <w:p w14:paraId="00000012" w14:textId="2911C9E2" w:rsidR="004074E1" w:rsidRPr="00680794" w:rsidRDefault="004159DB" w:rsidP="00680794">
          <w:pPr>
            <w:pBdr>
              <w:top w:val="nil"/>
              <w:left w:val="nil"/>
              <w:bottom w:val="nil"/>
              <w:right w:val="nil"/>
              <w:between w:val="nil"/>
            </w:pBdr>
            <w:spacing w:after="0" w:line="276" w:lineRule="auto"/>
            <w:ind w:left="714"/>
            <w:jc w:val="both"/>
            <w:rPr>
              <w:color w:val="000000"/>
            </w:rPr>
          </w:pPr>
          <w:r>
            <w:rPr>
              <w:rFonts w:ascii="Trebuchet MS" w:eastAsia="Trebuchet MS" w:hAnsi="Trebuchet MS" w:cs="Trebuchet MS"/>
              <w:color w:val="000000"/>
              <w:sz w:val="21"/>
              <w:szCs w:val="21"/>
            </w:rPr>
            <w:t>zwanymi dalej również jako</w:t>
          </w:r>
          <w:sdt>
            <w:sdtPr>
              <w:tag w:val="goog_rdk_15"/>
              <w:id w:val="-2082130861"/>
            </w:sdtPr>
            <w:sdtEndPr/>
            <w:sdtContent>
              <w:r>
                <w:rPr>
                  <w:rFonts w:ascii="Trebuchet MS" w:eastAsia="Trebuchet MS" w:hAnsi="Trebuchet MS" w:cs="Trebuchet MS"/>
                  <w:color w:val="000000"/>
                  <w:sz w:val="21"/>
                  <w:szCs w:val="21"/>
                </w:rPr>
                <w:t xml:space="preserve">: </w:t>
              </w:r>
            </w:sdtContent>
          </w:sdt>
          <w:sdt>
            <w:sdtPr>
              <w:tag w:val="goog_rdk_16"/>
              <w:id w:val="-1370527546"/>
              <w:showingPlcHdr/>
            </w:sdtPr>
            <w:sdtEndPr/>
            <w:sdtContent>
              <w:r w:rsidR="00680794">
                <w:t xml:space="preserve">     </w:t>
              </w:r>
            </w:sdtContent>
          </w:sdt>
          <w:sdt>
            <w:sdtPr>
              <w:tag w:val="goog_rdk_17"/>
              <w:id w:val="-907845176"/>
            </w:sdtPr>
            <w:sdtEndPr/>
            <w:sdtContent>
              <w:r>
                <w:rPr>
                  <w:rFonts w:ascii="Trebuchet MS" w:eastAsia="Trebuchet MS" w:hAnsi="Trebuchet MS" w:cs="Trebuchet MS"/>
                  <w:color w:val="000000"/>
                  <w:sz w:val="21"/>
                  <w:szCs w:val="21"/>
                </w:rPr>
                <w:t>„</w:t>
              </w:r>
            </w:sdtContent>
          </w:sdt>
          <w:r>
            <w:rPr>
              <w:rFonts w:ascii="Trebuchet MS" w:eastAsia="Trebuchet MS" w:hAnsi="Trebuchet MS" w:cs="Trebuchet MS"/>
              <w:color w:val="000000"/>
              <w:sz w:val="21"/>
              <w:szCs w:val="21"/>
            </w:rPr>
            <w:t>Lokal</w:t>
          </w:r>
          <w:sdt>
            <w:sdtPr>
              <w:tag w:val="goog_rdk_18"/>
              <w:id w:val="-1879234015"/>
            </w:sdtPr>
            <w:sdtEndPr/>
            <w:sdtContent>
              <w:r>
                <w:rPr>
                  <w:rFonts w:ascii="Trebuchet MS" w:eastAsia="Trebuchet MS" w:hAnsi="Trebuchet MS" w:cs="Trebuchet MS"/>
                  <w:color w:val="000000"/>
                  <w:sz w:val="21"/>
                  <w:szCs w:val="21"/>
                </w:rPr>
                <w:t>”</w:t>
              </w:r>
            </w:sdtContent>
          </w:sdt>
          <w:r>
            <w:rPr>
              <w:rFonts w:ascii="Trebuchet MS" w:eastAsia="Trebuchet MS" w:hAnsi="Trebuchet MS" w:cs="Trebuchet MS"/>
              <w:color w:val="000000"/>
              <w:sz w:val="21"/>
              <w:szCs w:val="21"/>
            </w:rPr>
            <w:t xml:space="preserve"> bądź </w:t>
          </w:r>
          <w:sdt>
            <w:sdtPr>
              <w:tag w:val="goog_rdk_19"/>
              <w:id w:val="-1981528394"/>
            </w:sdtPr>
            <w:sdtEndPr/>
            <w:sdtContent>
              <w:r>
                <w:rPr>
                  <w:rFonts w:ascii="Trebuchet MS" w:eastAsia="Trebuchet MS" w:hAnsi="Trebuchet MS" w:cs="Trebuchet MS"/>
                  <w:color w:val="000000"/>
                  <w:sz w:val="21"/>
                  <w:szCs w:val="21"/>
                </w:rPr>
                <w:t>„</w:t>
              </w:r>
            </w:sdtContent>
          </w:sdt>
          <w:r>
            <w:rPr>
              <w:rFonts w:ascii="Trebuchet MS" w:eastAsia="Trebuchet MS" w:hAnsi="Trebuchet MS" w:cs="Trebuchet MS"/>
              <w:color w:val="000000"/>
              <w:sz w:val="21"/>
              <w:szCs w:val="21"/>
            </w:rPr>
            <w:t>Przedmiot Najmu</w:t>
          </w:r>
          <w:sdt>
            <w:sdtPr>
              <w:tag w:val="goog_rdk_20"/>
              <w:id w:val="389464474"/>
            </w:sdtPr>
            <w:sdtEndPr/>
            <w:sdtContent>
              <w:r>
                <w:rPr>
                  <w:rFonts w:ascii="Trebuchet MS" w:eastAsia="Trebuchet MS" w:hAnsi="Trebuchet MS" w:cs="Trebuchet MS"/>
                  <w:color w:val="000000"/>
                  <w:sz w:val="21"/>
                  <w:szCs w:val="21"/>
                </w:rPr>
                <w:t>”.</w:t>
              </w:r>
            </w:sdtContent>
          </w:sdt>
        </w:p>
      </w:sdtContent>
    </w:sdt>
    <w:p w14:paraId="00000013" w14:textId="77777777" w:rsidR="004074E1" w:rsidRDefault="004074E1">
      <w:pPr>
        <w:pBdr>
          <w:top w:val="nil"/>
          <w:left w:val="nil"/>
          <w:bottom w:val="nil"/>
          <w:right w:val="nil"/>
          <w:between w:val="nil"/>
        </w:pBdr>
        <w:spacing w:after="0" w:line="276" w:lineRule="auto"/>
        <w:ind w:left="714"/>
        <w:jc w:val="both"/>
        <w:rPr>
          <w:rFonts w:ascii="Trebuchet MS" w:eastAsia="Trebuchet MS" w:hAnsi="Trebuchet MS" w:cs="Trebuchet MS"/>
          <w:color w:val="000000"/>
          <w:sz w:val="4"/>
          <w:szCs w:val="4"/>
        </w:rPr>
      </w:pPr>
    </w:p>
    <w:p w14:paraId="00000014" w14:textId="77777777" w:rsidR="004074E1" w:rsidRDefault="004159DB">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Wynajmujący nie zapewnia Najemcy miejsc do parkowania. </w:t>
      </w:r>
    </w:p>
    <w:p w14:paraId="00000015" w14:textId="2F041F01" w:rsidR="004074E1" w:rsidRDefault="004159DB">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oświadcza, że lokal użytkowy stanowiący przedmiot najmu (opisany w ust. 2 lit a-</w:t>
      </w:r>
      <w:r w:rsidR="00866CB8">
        <w:rPr>
          <w:rFonts w:ascii="Trebuchet MS" w:eastAsia="Trebuchet MS" w:hAnsi="Trebuchet MS" w:cs="Trebuchet MS"/>
          <w:color w:val="000000"/>
          <w:sz w:val="21"/>
          <w:szCs w:val="21"/>
        </w:rPr>
        <w:t>b</w:t>
      </w:r>
      <w:r>
        <w:rPr>
          <w:rFonts w:ascii="Trebuchet MS" w:eastAsia="Trebuchet MS" w:hAnsi="Trebuchet MS" w:cs="Trebuchet MS"/>
          <w:color w:val="000000"/>
          <w:sz w:val="21"/>
          <w:szCs w:val="21"/>
        </w:rPr>
        <w:t xml:space="preserve"> powyżej) jest wolny od wad prawnych, a w szczególności podmiotom trzecim nie przysługują wobec niego prawa (np. posiadania) wynikające z innych umów lub uzgodnień, a tym samym zapewnia, że po zawarciu niniejszej umowy, Najemca będzie mógł w sposób niezakłócony korzystać z przedmiotu najmu</w:t>
      </w:r>
      <w:sdt>
        <w:sdtPr>
          <w:tag w:val="goog_rdk_22"/>
          <w:id w:val="-1859198175"/>
        </w:sdtPr>
        <w:sdtEndPr/>
        <w:sdtContent>
          <w:r>
            <w:rPr>
              <w:rFonts w:ascii="Trebuchet MS" w:eastAsia="Trebuchet MS" w:hAnsi="Trebuchet MS" w:cs="Trebuchet MS"/>
              <w:color w:val="000000"/>
              <w:sz w:val="21"/>
              <w:szCs w:val="21"/>
            </w:rPr>
            <w:t>.</w:t>
          </w:r>
        </w:sdtContent>
      </w:sdt>
    </w:p>
    <w:sdt>
      <w:sdtPr>
        <w:tag w:val="goog_rdk_24"/>
        <w:id w:val="-1733686020"/>
      </w:sdtPr>
      <w:sdtEndPr/>
      <w:sdtContent>
        <w:p w14:paraId="00000016" w14:textId="77777777" w:rsidR="004074E1" w:rsidRDefault="004159DB">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Przedmiot najmu oznaczony jest kolorem pomarańczowym na załączniku graficznym nr 1 stanowiącym integralną część niniejszej umowy. </w:t>
          </w:r>
          <w:sdt>
            <w:sdtPr>
              <w:tag w:val="goog_rdk_23"/>
              <w:id w:val="-802533381"/>
            </w:sdtPr>
            <w:sdtEndPr/>
            <w:sdtContent/>
          </w:sdt>
        </w:p>
      </w:sdtContent>
    </w:sdt>
    <w:p w14:paraId="00000017" w14:textId="12D370D7" w:rsidR="004074E1" w:rsidRPr="00804FEB" w:rsidRDefault="003306C0">
      <w:pPr>
        <w:numPr>
          <w:ilvl w:val="0"/>
          <w:numId w:val="10"/>
        </w:numPr>
        <w:pBdr>
          <w:top w:val="nil"/>
          <w:left w:val="nil"/>
          <w:bottom w:val="nil"/>
          <w:right w:val="nil"/>
          <w:between w:val="nil"/>
        </w:pBdr>
        <w:spacing w:after="0" w:line="276" w:lineRule="auto"/>
        <w:ind w:left="357" w:hanging="357"/>
        <w:jc w:val="both"/>
        <w:rPr>
          <w:rFonts w:ascii="Trebuchet MS" w:eastAsia="Trebuchet MS" w:hAnsi="Trebuchet MS" w:cs="Trebuchet MS"/>
          <w:sz w:val="21"/>
          <w:szCs w:val="21"/>
        </w:rPr>
      </w:pPr>
      <w:sdt>
        <w:sdtPr>
          <w:tag w:val="goog_rdk_25"/>
          <w:id w:val="2078856524"/>
        </w:sdtPr>
        <w:sdtEndPr/>
        <w:sdtContent>
          <w:r w:rsidR="004159DB" w:rsidRPr="00804FEB">
            <w:rPr>
              <w:rFonts w:ascii="Trebuchet MS" w:eastAsia="Trebuchet MS" w:hAnsi="Trebuchet MS" w:cs="Trebuchet MS"/>
              <w:sz w:val="21"/>
              <w:szCs w:val="21"/>
            </w:rPr>
            <w:t xml:space="preserve">Wynajmujący oświadcza, iż Przedmiot Najmu ma zapewniony swobodny dostęp umożliwiający realizację dostaw (dojazd oraz załadunek i rozładunek) za </w:t>
          </w:r>
          <w:r w:rsidR="00F82590" w:rsidRPr="00804FEB">
            <w:rPr>
              <w:rFonts w:ascii="Trebuchet MS" w:eastAsia="Trebuchet MS" w:hAnsi="Trebuchet MS" w:cs="Trebuchet MS"/>
              <w:sz w:val="21"/>
              <w:szCs w:val="21"/>
            </w:rPr>
            <w:t>pośrednictwem</w:t>
          </w:r>
          <w:r w:rsidR="004159DB" w:rsidRPr="00804FEB">
            <w:rPr>
              <w:rFonts w:ascii="Trebuchet MS" w:eastAsia="Trebuchet MS" w:hAnsi="Trebuchet MS" w:cs="Trebuchet MS"/>
              <w:sz w:val="21"/>
              <w:szCs w:val="21"/>
            </w:rPr>
            <w:t xml:space="preserve"> firm przewozowych i kurierskich, z wykorzystaniem samochodów dostawczych. </w:t>
          </w:r>
        </w:sdtContent>
      </w:sdt>
    </w:p>
    <w:p w14:paraId="00000018" w14:textId="77777777" w:rsidR="004074E1" w:rsidRPr="00804FEB" w:rsidRDefault="004074E1">
      <w:pPr>
        <w:pBdr>
          <w:top w:val="nil"/>
          <w:left w:val="nil"/>
          <w:bottom w:val="nil"/>
          <w:right w:val="nil"/>
          <w:between w:val="nil"/>
        </w:pBdr>
        <w:spacing w:after="0" w:line="276" w:lineRule="auto"/>
        <w:ind w:left="1080"/>
        <w:jc w:val="both"/>
        <w:rPr>
          <w:rFonts w:ascii="Trebuchet MS" w:eastAsia="Trebuchet MS" w:hAnsi="Trebuchet MS" w:cs="Trebuchet MS"/>
          <w:sz w:val="21"/>
          <w:szCs w:val="21"/>
        </w:rPr>
      </w:pPr>
    </w:p>
    <w:p w14:paraId="00000019" w14:textId="77777777" w:rsidR="004074E1" w:rsidRPr="00804FEB" w:rsidRDefault="004159DB">
      <w:pPr>
        <w:pBdr>
          <w:top w:val="nil"/>
          <w:left w:val="nil"/>
          <w:bottom w:val="nil"/>
          <w:right w:val="nil"/>
          <w:between w:val="nil"/>
        </w:pBdr>
        <w:spacing w:after="0" w:line="276" w:lineRule="auto"/>
        <w:jc w:val="center"/>
        <w:rPr>
          <w:rFonts w:ascii="Trebuchet MS" w:eastAsia="Trebuchet MS" w:hAnsi="Trebuchet MS" w:cs="Trebuchet MS"/>
          <w:b/>
          <w:sz w:val="21"/>
          <w:szCs w:val="21"/>
        </w:rPr>
      </w:pPr>
      <w:r w:rsidRPr="00804FEB">
        <w:rPr>
          <w:rFonts w:ascii="Trebuchet MS" w:eastAsia="Trebuchet MS" w:hAnsi="Trebuchet MS" w:cs="Trebuchet MS"/>
          <w:b/>
          <w:sz w:val="21"/>
          <w:szCs w:val="21"/>
        </w:rPr>
        <w:t xml:space="preserve">§2 </w:t>
      </w:r>
    </w:p>
    <w:p w14:paraId="0000001A" w14:textId="3D4C17F6" w:rsidR="004074E1" w:rsidRPr="00866CB8" w:rsidRDefault="003306C0">
      <w:pPr>
        <w:numPr>
          <w:ilvl w:val="0"/>
          <w:numId w:val="11"/>
        </w:numPr>
        <w:pBdr>
          <w:top w:val="nil"/>
          <w:left w:val="nil"/>
          <w:bottom w:val="nil"/>
          <w:right w:val="nil"/>
          <w:between w:val="nil"/>
        </w:pBdr>
        <w:spacing w:line="276" w:lineRule="auto"/>
        <w:ind w:left="357" w:hanging="357"/>
        <w:jc w:val="both"/>
        <w:rPr>
          <w:rFonts w:ascii="Trebuchet MS" w:eastAsia="Trebuchet MS" w:hAnsi="Trebuchet MS" w:cs="Trebuchet MS"/>
          <w:color w:val="EE0000"/>
          <w:sz w:val="21"/>
          <w:szCs w:val="21"/>
        </w:rPr>
      </w:pPr>
      <w:sdt>
        <w:sdtPr>
          <w:rPr>
            <w:color w:val="EE0000"/>
          </w:rPr>
          <w:tag w:val="goog_rdk_26"/>
          <w:id w:val="942114253"/>
        </w:sdtPr>
        <w:sdtEndPr/>
        <w:sdtContent>
          <w:r w:rsidR="004159DB" w:rsidRPr="00866CB8">
            <w:rPr>
              <w:rFonts w:ascii="Trebuchet MS" w:eastAsia="Trebuchet MS" w:hAnsi="Trebuchet MS" w:cs="Trebuchet MS"/>
              <w:color w:val="EE0000"/>
              <w:sz w:val="21"/>
              <w:szCs w:val="21"/>
            </w:rPr>
            <w:t>W wynajętym lokalu określonym w §1 ust. 2 Najemca będzie prowadził działalność w zakresie</w:t>
          </w:r>
        </w:sdtContent>
      </w:sdt>
      <w:r w:rsidR="00866CB8" w:rsidRPr="00866CB8">
        <w:rPr>
          <w:color w:val="EE0000"/>
        </w:rPr>
        <w:t xml:space="preserve"> ……………………………………………………………………………………………………………………………………………………………………………………………..</w:t>
      </w:r>
      <w:sdt>
        <w:sdtPr>
          <w:rPr>
            <w:color w:val="EE0000"/>
          </w:rPr>
          <w:tag w:val="goog_rdk_33"/>
          <w:id w:val="-312015200"/>
          <w:showingPlcHdr/>
        </w:sdtPr>
        <w:sdtEndPr/>
        <w:sdtContent>
          <w:r w:rsidR="00AA43DE" w:rsidRPr="00866CB8">
            <w:rPr>
              <w:color w:val="EE0000"/>
            </w:rPr>
            <w:t xml:space="preserve">     </w:t>
          </w:r>
        </w:sdtContent>
      </w:sdt>
    </w:p>
    <w:p w14:paraId="0000001B" w14:textId="77777777" w:rsidR="004074E1" w:rsidRDefault="004159DB">
      <w:pPr>
        <w:numPr>
          <w:ilvl w:val="0"/>
          <w:numId w:val="11"/>
        </w:numPr>
        <w:pBdr>
          <w:top w:val="nil"/>
          <w:left w:val="nil"/>
          <w:bottom w:val="nil"/>
          <w:right w:val="nil"/>
          <w:between w:val="nil"/>
        </w:pBdr>
        <w:spacing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bez pisemnej zgody Wynajmującego nie ma prawa zmienić przeznaczenia przedmiotu najmu, przeprowadzać żadnych prac modernizacyjnych ani budowlanych, które zmieniałyby charakter obiektu.</w:t>
      </w:r>
    </w:p>
    <w:p w14:paraId="35658F49" w14:textId="77777777" w:rsidR="00F16050" w:rsidRDefault="00F16050" w:rsidP="00F16050">
      <w:pPr>
        <w:pBdr>
          <w:top w:val="nil"/>
          <w:left w:val="nil"/>
          <w:bottom w:val="nil"/>
          <w:right w:val="nil"/>
          <w:between w:val="nil"/>
        </w:pBdr>
        <w:spacing w:line="276" w:lineRule="auto"/>
        <w:ind w:left="357"/>
        <w:jc w:val="both"/>
        <w:rPr>
          <w:rFonts w:ascii="Trebuchet MS" w:eastAsia="Trebuchet MS" w:hAnsi="Trebuchet MS" w:cs="Trebuchet MS"/>
          <w:color w:val="000000"/>
          <w:sz w:val="21"/>
          <w:szCs w:val="21"/>
        </w:rPr>
      </w:pPr>
    </w:p>
    <w:p w14:paraId="0000001C"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lastRenderedPageBreak/>
        <w:t xml:space="preserve">§3 </w:t>
      </w:r>
    </w:p>
    <w:p w14:paraId="0000001D"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Wszelkie koszty związane z adaptacją lokalu do prowadzenia działalności, jego wyposażenia oraz wystroju ponosi Najemca. </w:t>
      </w:r>
    </w:p>
    <w:p w14:paraId="0000001E"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może wykonać na swój wyłączny koszt i ryzyko niezbędne prace adaptacyjne w przedmiocie najmu</w:t>
      </w:r>
      <w:sdt>
        <w:sdtPr>
          <w:tag w:val="goog_rdk_34"/>
          <w:id w:val="1857237616"/>
        </w:sdtPr>
        <w:sdtEndPr/>
        <w:sdtContent>
          <w:r>
            <w:rPr>
              <w:rFonts w:ascii="Trebuchet MS" w:eastAsia="Trebuchet MS" w:hAnsi="Trebuchet MS" w:cs="Trebuchet MS"/>
              <w:color w:val="000000"/>
              <w:sz w:val="21"/>
              <w:szCs w:val="21"/>
            </w:rPr>
            <w:t xml:space="preserve"> dostosowujące pomieszczenia do prowadzonej działalności, zgodnie z zakresem wskazanym w § 2 ust. 1 Umowy</w:t>
          </w:r>
        </w:sdtContent>
      </w:sdt>
      <w:r>
        <w:rPr>
          <w:rFonts w:ascii="Trebuchet MS" w:eastAsia="Trebuchet MS" w:hAnsi="Trebuchet MS" w:cs="Trebuchet MS"/>
          <w:color w:val="000000"/>
          <w:sz w:val="21"/>
          <w:szCs w:val="21"/>
        </w:rPr>
        <w:t xml:space="preserve">. W przypadku gdy z pracami adaptacyjnymi związana będzie konieczność przebudowy wewnętrznego układu przedmiotu najmu np. burzenie stałych ścian działowych (nie dotyczy ścian z płyty GK lub OSB), stawianie stałych ścian działowych itp. Najemca przedstawi Wynajmującemu projekt aranżacji i jest zobowiązany uzyskać pisemną zgodę Wynajmującego na ich wykonanie.  </w:t>
      </w:r>
    </w:p>
    <w:p w14:paraId="0000001F"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 przypadku wygaśnięcia lub rozwiązania umowy najmu, Najemcy nie przysługuje zwrot nakładów poniesionych na wykonanie w/w prac adaptacyjnych,  oraz inne nakłady poczynione w przedmiocie umowy. </w:t>
      </w:r>
    </w:p>
    <w:p w14:paraId="00000020"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zapewnia, że będzie pokrywał we własnym zakresie koszty wszelkich postępowań administracyjnych oraz dokumentacji, ekspertyz i opinii koniecznych dla realizacji  prac adaptacyjnych i wykończeniowych o których mowa w ust. 2.</w:t>
      </w:r>
    </w:p>
    <w:p w14:paraId="00000021"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oświadcza, że wszelkie roboty budowlane przeprowadzane będą zgodnie z obowiązującymi przepisami, w tym w szczególności z przepisami prawa budowlanego, jak również zgodnie z zasadami sztuki budowlanej.</w:t>
      </w:r>
    </w:p>
    <w:p w14:paraId="00000022" w14:textId="77777777" w:rsidR="004074E1" w:rsidRDefault="004159DB">
      <w:pPr>
        <w:numPr>
          <w:ilvl w:val="0"/>
          <w:numId w:val="1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Wynajmujący oświadcza, że powstrzyma się od działań lub zaniechań, które mogłyby negatywnie wpłynąć na przeprowadzenie uzgodnionych z Najemcą prac adaptacyjnych </w:t>
      </w:r>
    </w:p>
    <w:p w14:paraId="00000023" w14:textId="77777777" w:rsidR="004074E1" w:rsidRDefault="004074E1">
      <w:pPr>
        <w:pBdr>
          <w:top w:val="nil"/>
          <w:left w:val="nil"/>
          <w:bottom w:val="nil"/>
          <w:right w:val="nil"/>
          <w:between w:val="nil"/>
        </w:pBdr>
        <w:spacing w:after="0" w:line="276" w:lineRule="auto"/>
        <w:ind w:left="357"/>
        <w:jc w:val="both"/>
        <w:rPr>
          <w:rFonts w:ascii="Trebuchet MS" w:eastAsia="Trebuchet MS" w:hAnsi="Trebuchet MS" w:cs="Trebuchet MS"/>
          <w:color w:val="000000"/>
          <w:sz w:val="21"/>
          <w:szCs w:val="21"/>
        </w:rPr>
      </w:pPr>
    </w:p>
    <w:p w14:paraId="00000024"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§4</w:t>
      </w:r>
    </w:p>
    <w:p w14:paraId="00000025" w14:textId="77777777" w:rsidR="004074E1" w:rsidRDefault="004159DB">
      <w:pPr>
        <w:pBdr>
          <w:top w:val="nil"/>
          <w:left w:val="nil"/>
          <w:bottom w:val="nil"/>
          <w:right w:val="nil"/>
          <w:between w:val="nil"/>
        </w:pBdr>
        <w:spacing w:after="0" w:line="276" w:lineRule="auto"/>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Najemca nie może bez zgody Wynajmującego podnająć lub oddać do bezpłatnego korzystania wynajętego lokalu lub jego części. </w:t>
      </w:r>
    </w:p>
    <w:p w14:paraId="00000026"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§5</w:t>
      </w:r>
    </w:p>
    <w:p w14:paraId="00000027" w14:textId="77777777" w:rsidR="004074E1" w:rsidRDefault="004159DB">
      <w:pPr>
        <w:numPr>
          <w:ilvl w:val="0"/>
          <w:numId w:val="13"/>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nie ponosi odpowiedzialności z tytułu roszczeń klientów Najemcy w związku z prowadzoną działalnością jak również za wszystkie zobowiązania Najemcy.</w:t>
      </w:r>
    </w:p>
    <w:p w14:paraId="00000028" w14:textId="77777777" w:rsidR="004074E1" w:rsidRDefault="004159DB">
      <w:pPr>
        <w:numPr>
          <w:ilvl w:val="0"/>
          <w:numId w:val="13"/>
        </w:numPr>
        <w:pBdr>
          <w:top w:val="nil"/>
          <w:left w:val="nil"/>
          <w:bottom w:val="nil"/>
          <w:right w:val="nil"/>
          <w:between w:val="nil"/>
        </w:pBdr>
        <w:spacing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bierze na siebie obowiązek uzyskania wszelkich zgód i pozwoleń koniecznych do prowadzenia działalności gospodarczej w zakresie opisanym w  §2 ust. 1.</w:t>
      </w:r>
    </w:p>
    <w:p w14:paraId="00000029" w14:textId="77777777" w:rsidR="004074E1" w:rsidRDefault="004159DB">
      <w:pPr>
        <w:spacing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§6</w:t>
      </w:r>
    </w:p>
    <w:p w14:paraId="0000002A" w14:textId="03336951" w:rsidR="004074E1" w:rsidRDefault="003306C0">
      <w:pPr>
        <w:spacing w:line="276" w:lineRule="auto"/>
        <w:jc w:val="both"/>
        <w:rPr>
          <w:rFonts w:ascii="Trebuchet MS" w:eastAsia="Trebuchet MS" w:hAnsi="Trebuchet MS" w:cs="Trebuchet MS"/>
          <w:sz w:val="21"/>
          <w:szCs w:val="21"/>
        </w:rPr>
      </w:pPr>
      <w:sdt>
        <w:sdtPr>
          <w:tag w:val="goog_rdk_36"/>
          <w:id w:val="938571258"/>
        </w:sdtPr>
        <w:sdtEndPr/>
        <w:sdtContent>
          <w:r w:rsidR="004159DB">
            <w:rPr>
              <w:rFonts w:ascii="Trebuchet MS" w:eastAsia="Trebuchet MS" w:hAnsi="Trebuchet MS" w:cs="Trebuchet MS"/>
              <w:sz w:val="21"/>
              <w:szCs w:val="21"/>
            </w:rPr>
            <w:t xml:space="preserve">1.  </w:t>
          </w:r>
        </w:sdtContent>
      </w:sdt>
      <w:sdt>
        <w:sdtPr>
          <w:tag w:val="goog_rdk_37"/>
          <w:id w:val="1459452942"/>
          <w:showingPlcHdr/>
        </w:sdtPr>
        <w:sdtEndPr/>
        <w:sdtContent>
          <w:r w:rsidR="00680794">
            <w:t xml:space="preserve">     </w:t>
          </w:r>
        </w:sdtContent>
      </w:sdt>
      <w:r w:rsidR="004159DB">
        <w:rPr>
          <w:rFonts w:ascii="Trebuchet MS" w:eastAsia="Trebuchet MS" w:hAnsi="Trebuchet MS" w:cs="Trebuchet MS"/>
          <w:sz w:val="21"/>
          <w:szCs w:val="21"/>
        </w:rPr>
        <w:t>Najemca przyjmuje na siebie obowiązek wykonywania bieżących napraw i konserwacji lokalu i ponoszenia wydatków związanych z jego zwykłą eksploatacją</w:t>
      </w:r>
      <w:sdt>
        <w:sdtPr>
          <w:tag w:val="goog_rdk_38"/>
          <w:id w:val="2003078437"/>
        </w:sdtPr>
        <w:sdtEndPr/>
        <w:sdtContent>
          <w:r w:rsidR="004159DB">
            <w:rPr>
              <w:rFonts w:ascii="Trebuchet MS" w:eastAsia="Trebuchet MS" w:hAnsi="Trebuchet MS" w:cs="Trebuchet MS"/>
              <w:sz w:val="21"/>
              <w:szCs w:val="21"/>
            </w:rPr>
            <w:t>, tj. zgodnie z art. 662 § 2  Kodeksu cywilnego.</w:t>
          </w:r>
        </w:sdtContent>
      </w:sdt>
      <w:sdt>
        <w:sdtPr>
          <w:tag w:val="goog_rdk_39"/>
          <w:id w:val="463624849"/>
          <w:showingPlcHdr/>
        </w:sdtPr>
        <w:sdtEndPr/>
        <w:sdtContent>
          <w:r w:rsidR="00680794">
            <w:t xml:space="preserve">     </w:t>
          </w:r>
        </w:sdtContent>
      </w:sdt>
    </w:p>
    <w:p w14:paraId="0000002B" w14:textId="77777777" w:rsidR="004074E1" w:rsidRDefault="004159DB">
      <w:pPr>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2. Najemca we własnym zakresie będzie ponosił koszty wynikające między innymi ze sprzątania i mycia, ochrony, ubezpieczenia, bieżącego utrzymania technicznego, generowane wskutek prowadzonej przez Najemcę działalności.</w:t>
      </w:r>
    </w:p>
    <w:p w14:paraId="0000002C" w14:textId="77777777" w:rsidR="004074E1" w:rsidRDefault="004159DB">
      <w:pPr>
        <w:spacing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§7</w:t>
      </w:r>
    </w:p>
    <w:p w14:paraId="0000002D" w14:textId="307BDB7F"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Łączne zobowiązanie Najemcy z tytułu najmu lokalu Strony ustalają na kwotę </w:t>
      </w:r>
      <w:r w:rsidR="00F16050">
        <w:rPr>
          <w:rFonts w:ascii="Trebuchet MS" w:eastAsia="Trebuchet MS" w:hAnsi="Trebuchet MS" w:cs="Trebuchet MS"/>
          <w:color w:val="000000"/>
          <w:sz w:val="21"/>
          <w:szCs w:val="21"/>
        </w:rPr>
        <w:t xml:space="preserve">…………………….. </w:t>
      </w:r>
      <w:r>
        <w:rPr>
          <w:rFonts w:ascii="Trebuchet MS" w:eastAsia="Trebuchet MS" w:hAnsi="Trebuchet MS" w:cs="Trebuchet MS"/>
          <w:b/>
          <w:color w:val="000000"/>
          <w:sz w:val="21"/>
          <w:szCs w:val="21"/>
        </w:rPr>
        <w:t>zł</w:t>
      </w:r>
      <w:r>
        <w:rPr>
          <w:rFonts w:ascii="Trebuchet MS" w:eastAsia="Trebuchet MS" w:hAnsi="Trebuchet MS" w:cs="Trebuchet MS"/>
          <w:color w:val="000000"/>
          <w:sz w:val="21"/>
          <w:szCs w:val="21"/>
        </w:rPr>
        <w:t xml:space="preserve"> miesięcznie netto </w:t>
      </w:r>
      <w:r w:rsidRPr="00AA43DE">
        <w:rPr>
          <w:rFonts w:ascii="Trebuchet MS" w:eastAsia="Trebuchet MS" w:hAnsi="Trebuchet MS" w:cs="Trebuchet MS"/>
          <w:color w:val="000000"/>
          <w:sz w:val="20"/>
          <w:szCs w:val="20"/>
        </w:rPr>
        <w:t xml:space="preserve">(słownie: </w:t>
      </w:r>
      <w:r w:rsidR="00F16050">
        <w:rPr>
          <w:rFonts w:ascii="Trebuchet MS" w:eastAsia="Trebuchet MS" w:hAnsi="Trebuchet MS" w:cs="Trebuchet MS"/>
          <w:color w:val="000000"/>
          <w:sz w:val="20"/>
          <w:szCs w:val="20"/>
        </w:rPr>
        <w:t>……………………………………</w:t>
      </w:r>
      <w:r w:rsidR="001123CD" w:rsidRPr="00AA43DE">
        <w:rPr>
          <w:rFonts w:ascii="Trebuchet MS" w:eastAsia="Trebuchet MS" w:hAnsi="Trebuchet MS" w:cs="Trebuchet MS"/>
          <w:color w:val="000000"/>
          <w:sz w:val="20"/>
          <w:szCs w:val="20"/>
        </w:rPr>
        <w:t xml:space="preserve"> złotych 0</w:t>
      </w:r>
      <w:r w:rsidR="00F16050">
        <w:rPr>
          <w:rFonts w:ascii="Trebuchet MS" w:eastAsia="Trebuchet MS" w:hAnsi="Trebuchet MS" w:cs="Trebuchet MS"/>
          <w:color w:val="000000"/>
          <w:sz w:val="20"/>
          <w:szCs w:val="20"/>
        </w:rPr>
        <w:t>0</w:t>
      </w:r>
      <w:r w:rsidRPr="00AA43DE">
        <w:rPr>
          <w:rFonts w:ascii="Trebuchet MS" w:eastAsia="Trebuchet MS" w:hAnsi="Trebuchet MS" w:cs="Trebuchet MS"/>
          <w:color w:val="000000"/>
          <w:sz w:val="20"/>
          <w:szCs w:val="20"/>
        </w:rPr>
        <w:t>/100)</w:t>
      </w:r>
      <w:r>
        <w:rPr>
          <w:rFonts w:ascii="Trebuchet MS" w:eastAsia="Trebuchet MS" w:hAnsi="Trebuchet MS" w:cs="Trebuchet MS"/>
          <w:color w:val="000000"/>
          <w:sz w:val="21"/>
          <w:szCs w:val="21"/>
        </w:rPr>
        <w:t xml:space="preserve"> i obejmuje następujące składniki:</w:t>
      </w:r>
    </w:p>
    <w:p w14:paraId="0000002E" w14:textId="5D25CCB7" w:rsidR="004074E1" w:rsidRDefault="004159DB">
      <w:pPr>
        <w:numPr>
          <w:ilvl w:val="0"/>
          <w:numId w:val="18"/>
        </w:numPr>
        <w:pBdr>
          <w:top w:val="nil"/>
          <w:left w:val="nil"/>
          <w:bottom w:val="nil"/>
          <w:right w:val="nil"/>
          <w:between w:val="nil"/>
        </w:pBdr>
        <w:spacing w:after="0" w:line="276" w:lineRule="auto"/>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czynsz najmu za lokal określony w  §1 ust. 2a – 120,26 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 x </w:t>
      </w:r>
      <w:r w:rsidR="00F16050">
        <w:rPr>
          <w:rFonts w:ascii="Trebuchet MS" w:eastAsia="Trebuchet MS" w:hAnsi="Trebuchet MS" w:cs="Trebuchet MS"/>
          <w:color w:val="000000"/>
          <w:sz w:val="21"/>
          <w:szCs w:val="21"/>
        </w:rPr>
        <w:t>………….</w:t>
      </w:r>
      <w:r>
        <w:rPr>
          <w:rFonts w:ascii="Trebuchet MS" w:eastAsia="Trebuchet MS" w:hAnsi="Trebuchet MS" w:cs="Trebuchet MS"/>
          <w:color w:val="000000"/>
          <w:sz w:val="21"/>
          <w:szCs w:val="21"/>
        </w:rPr>
        <w:t xml:space="preserve"> zł/m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/m-c = </w:t>
      </w:r>
      <w:r w:rsidR="00F16050">
        <w:rPr>
          <w:rFonts w:ascii="Trebuchet MS" w:eastAsia="Trebuchet MS" w:hAnsi="Trebuchet MS" w:cs="Trebuchet MS"/>
          <w:color w:val="000000"/>
          <w:sz w:val="21"/>
          <w:szCs w:val="21"/>
        </w:rPr>
        <w:t>…………</w:t>
      </w:r>
      <w:r>
        <w:rPr>
          <w:rFonts w:ascii="Trebuchet MS" w:eastAsia="Trebuchet MS" w:hAnsi="Trebuchet MS" w:cs="Trebuchet MS"/>
          <w:color w:val="000000"/>
          <w:sz w:val="21"/>
          <w:szCs w:val="21"/>
        </w:rPr>
        <w:t xml:space="preserve"> zł netto/m-c,</w:t>
      </w:r>
    </w:p>
    <w:p w14:paraId="0000002F" w14:textId="3497142B" w:rsidR="004074E1" w:rsidRDefault="004159DB">
      <w:pPr>
        <w:numPr>
          <w:ilvl w:val="0"/>
          <w:numId w:val="18"/>
        </w:numPr>
        <w:pBdr>
          <w:top w:val="nil"/>
          <w:left w:val="nil"/>
          <w:bottom w:val="nil"/>
          <w:right w:val="nil"/>
          <w:between w:val="nil"/>
        </w:pBdr>
        <w:spacing w:after="0" w:line="276" w:lineRule="auto"/>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czynsz najmu za lokal określony w  §1 ust. 2b – 25,00 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 x </w:t>
      </w:r>
      <w:r w:rsidR="00F16050">
        <w:rPr>
          <w:rFonts w:ascii="Trebuchet MS" w:eastAsia="Trebuchet MS" w:hAnsi="Trebuchet MS" w:cs="Trebuchet MS"/>
          <w:color w:val="000000"/>
          <w:sz w:val="21"/>
          <w:szCs w:val="21"/>
        </w:rPr>
        <w:t>………..</w:t>
      </w:r>
      <w:r>
        <w:rPr>
          <w:rFonts w:ascii="Trebuchet MS" w:eastAsia="Trebuchet MS" w:hAnsi="Trebuchet MS" w:cs="Trebuchet MS"/>
          <w:color w:val="000000"/>
          <w:sz w:val="21"/>
          <w:szCs w:val="21"/>
        </w:rPr>
        <w:t xml:space="preserve"> zł/m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/m-c = </w:t>
      </w:r>
      <w:r w:rsidR="00F16050">
        <w:rPr>
          <w:rFonts w:ascii="Trebuchet MS" w:eastAsia="Trebuchet MS" w:hAnsi="Trebuchet MS" w:cs="Trebuchet MS"/>
          <w:color w:val="000000"/>
          <w:sz w:val="21"/>
          <w:szCs w:val="21"/>
        </w:rPr>
        <w:t>………….</w:t>
      </w:r>
      <w:r>
        <w:rPr>
          <w:rFonts w:ascii="Trebuchet MS" w:eastAsia="Trebuchet MS" w:hAnsi="Trebuchet MS" w:cs="Trebuchet MS"/>
          <w:color w:val="000000"/>
          <w:sz w:val="21"/>
          <w:szCs w:val="21"/>
        </w:rPr>
        <w:t xml:space="preserve"> zł netto/m-c,</w:t>
      </w:r>
    </w:p>
    <w:p w14:paraId="00000030" w14:textId="77777777" w:rsidR="004074E1" w:rsidRDefault="004159DB">
      <w:pPr>
        <w:numPr>
          <w:ilvl w:val="0"/>
          <w:numId w:val="18"/>
        </w:numPr>
        <w:pBdr>
          <w:top w:val="nil"/>
          <w:left w:val="nil"/>
          <w:bottom w:val="nil"/>
          <w:right w:val="nil"/>
          <w:between w:val="nil"/>
        </w:pBdr>
        <w:spacing w:after="0" w:line="276" w:lineRule="auto"/>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ryczałt z tytułu opłat eksploatacyjnych (zużycie wody i odbiór ścieków, wywóz śmieci, sprzątanie w częściach wspólnych wewnątrz i na zewnątrz, ogrzewanie) w stawce </w:t>
      </w:r>
      <w:r>
        <w:rPr>
          <w:rFonts w:ascii="Trebuchet MS" w:eastAsia="Trebuchet MS" w:hAnsi="Trebuchet MS" w:cs="Trebuchet MS"/>
          <w:b/>
          <w:color w:val="000000"/>
          <w:sz w:val="21"/>
          <w:szCs w:val="21"/>
        </w:rPr>
        <w:t>8,00 zł/m</w:t>
      </w:r>
      <w:r>
        <w:rPr>
          <w:rFonts w:ascii="Trebuchet MS" w:eastAsia="Trebuchet MS" w:hAnsi="Trebuchet MS" w:cs="Trebuchet MS"/>
          <w:b/>
          <w:color w:val="000000"/>
          <w:sz w:val="21"/>
          <w:szCs w:val="21"/>
          <w:vertAlign w:val="superscript"/>
        </w:rPr>
        <w:t>2</w:t>
      </w:r>
      <w:r>
        <w:rPr>
          <w:rFonts w:ascii="Trebuchet MS" w:eastAsia="Trebuchet MS" w:hAnsi="Trebuchet MS" w:cs="Trebuchet MS"/>
          <w:b/>
          <w:color w:val="000000"/>
          <w:sz w:val="21"/>
          <w:szCs w:val="21"/>
        </w:rPr>
        <w:t>/m-c</w:t>
      </w:r>
      <w:r>
        <w:rPr>
          <w:rFonts w:ascii="Trebuchet MS" w:eastAsia="Trebuchet MS" w:hAnsi="Trebuchet MS" w:cs="Trebuchet MS"/>
          <w:color w:val="000000"/>
          <w:sz w:val="21"/>
          <w:szCs w:val="21"/>
        </w:rPr>
        <w:t xml:space="preserve"> x 145,26 m</w:t>
      </w:r>
      <w:r>
        <w:rPr>
          <w:rFonts w:ascii="Trebuchet MS" w:eastAsia="Trebuchet MS" w:hAnsi="Trebuchet MS" w:cs="Trebuchet MS"/>
          <w:color w:val="000000"/>
          <w:sz w:val="21"/>
          <w:szCs w:val="21"/>
          <w:vertAlign w:val="superscript"/>
        </w:rPr>
        <w:t>2</w:t>
      </w:r>
      <w:r>
        <w:rPr>
          <w:rFonts w:ascii="Trebuchet MS" w:eastAsia="Trebuchet MS" w:hAnsi="Trebuchet MS" w:cs="Trebuchet MS"/>
          <w:color w:val="000000"/>
          <w:sz w:val="21"/>
          <w:szCs w:val="21"/>
        </w:rPr>
        <w:t xml:space="preserve"> = </w:t>
      </w:r>
      <w:r>
        <w:rPr>
          <w:rFonts w:ascii="Trebuchet MS" w:eastAsia="Trebuchet MS" w:hAnsi="Trebuchet MS" w:cs="Trebuchet MS"/>
          <w:b/>
          <w:color w:val="000000"/>
          <w:sz w:val="21"/>
          <w:szCs w:val="21"/>
        </w:rPr>
        <w:t>1162,08 zł netto/ m-c</w:t>
      </w:r>
      <w:r>
        <w:rPr>
          <w:rFonts w:ascii="Trebuchet MS" w:eastAsia="Trebuchet MS" w:hAnsi="Trebuchet MS" w:cs="Trebuchet MS"/>
          <w:color w:val="000000"/>
          <w:sz w:val="21"/>
          <w:szCs w:val="21"/>
        </w:rPr>
        <w:t>.</w:t>
      </w:r>
    </w:p>
    <w:p w14:paraId="00000031"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Należności o których mowa powyżej w ust. </w:t>
      </w:r>
      <w:r>
        <w:rPr>
          <w:rFonts w:ascii="Trebuchet MS" w:eastAsia="Trebuchet MS" w:hAnsi="Trebuchet MS" w:cs="Trebuchet MS"/>
          <w:b/>
          <w:color w:val="000000"/>
          <w:sz w:val="21"/>
          <w:szCs w:val="21"/>
        </w:rPr>
        <w:t xml:space="preserve">1 </w:t>
      </w:r>
      <w:r>
        <w:rPr>
          <w:rFonts w:ascii="Trebuchet MS" w:eastAsia="Trebuchet MS" w:hAnsi="Trebuchet MS" w:cs="Trebuchet MS"/>
          <w:color w:val="000000"/>
          <w:sz w:val="21"/>
          <w:szCs w:val="21"/>
        </w:rPr>
        <w:t>płatne są  od dnia wejścia w życie umowy najmu. W przypadku, gdy należności obejmują niepełny miesiąc kalendarzowy, należną kwotę oblicza się proporcjonalnie z wyłączeniem okresu ustalonego w ust. 2. Wysokość należności powiększona będzie o wysokość podatku VAT w obowiązującej stawce, która na dzień zawarcia umowy wynosi 23%.</w:t>
      </w:r>
    </w:p>
    <w:p w14:paraId="00000032" w14:textId="665C0AE3"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lastRenderedPageBreak/>
        <w:t>Należności o których mowa w ust. 1  będą płatne z góry w terminie do 10-go dnia każdego miesiąca po otrzymaniu prawidłowo wystawionej faktury VAT przez Wynajmującego.</w:t>
      </w:r>
      <w:sdt>
        <w:sdtPr>
          <w:tag w:val="goog_rdk_40"/>
          <w:id w:val="-977149599"/>
        </w:sdtPr>
        <w:sdtEndPr/>
        <w:sdtContent>
          <w:r>
            <w:rPr>
              <w:rFonts w:ascii="Trebuchet MS" w:eastAsia="Trebuchet MS" w:hAnsi="Trebuchet MS" w:cs="Trebuchet MS"/>
              <w:color w:val="000000"/>
              <w:sz w:val="21"/>
              <w:szCs w:val="21"/>
            </w:rPr>
            <w:t xml:space="preserve"> Wynajmujący zobowiązany jest przesyłać faktury VAT na adres e-miał Najemcy: </w:t>
          </w:r>
        </w:sdtContent>
      </w:sdt>
      <w:sdt>
        <w:sdtPr>
          <w:tag w:val="goog_rdk_41"/>
          <w:id w:val="-1348709322"/>
        </w:sdtPr>
        <w:sdtEndPr/>
        <w:sdtContent>
          <w:r>
            <w:rPr>
              <w:rFonts w:ascii="Trebuchet MS" w:eastAsia="Trebuchet MS" w:hAnsi="Trebuchet MS" w:cs="Trebuchet MS"/>
              <w:color w:val="000000"/>
              <w:sz w:val="21"/>
              <w:szCs w:val="21"/>
            </w:rPr>
            <w:t>yevhen.oberuchev@nicopoder.com</w:t>
          </w:r>
        </w:sdtContent>
      </w:sdt>
      <w:sdt>
        <w:sdtPr>
          <w:tag w:val="goog_rdk_42"/>
          <w:id w:val="-874542351"/>
        </w:sdtPr>
        <w:sdtEndPr/>
        <w:sdtContent>
          <w:sdt>
            <w:sdtPr>
              <w:tag w:val="goog_rdk_43"/>
              <w:id w:val="-210806580"/>
              <w:showingPlcHdr/>
            </w:sdtPr>
            <w:sdtEndPr/>
            <w:sdtContent>
              <w:r w:rsidR="00680794">
                <w:t xml:space="preserve">     </w:t>
              </w:r>
            </w:sdtContent>
          </w:sdt>
          <w:sdt>
            <w:sdtPr>
              <w:tag w:val="goog_rdk_44"/>
              <w:id w:val="-536741392"/>
            </w:sdtPr>
            <w:sdtEndPr/>
            <w:sdtContent>
              <w:r w:rsidRPr="00680794">
                <w:rPr>
                  <w:rFonts w:ascii="Trebuchet MS" w:eastAsia="Trebuchet MS" w:hAnsi="Trebuchet MS" w:cs="Trebuchet MS"/>
                  <w:sz w:val="21"/>
                  <w:szCs w:val="21"/>
                </w:rPr>
                <w:t xml:space="preserve"> w terminie do pierwszego dnia roboczego danego miesiąca, za który należności przysługuje. </w:t>
              </w:r>
            </w:sdtContent>
          </w:sdt>
        </w:sdtContent>
      </w:sdt>
    </w:p>
    <w:p w14:paraId="00000033"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Faktura VAT za najem będzie obejmowała kwotę należną Wynajmującemu oraz wskazywała numer rachunku bankowego Wynajmującego.</w:t>
      </w:r>
    </w:p>
    <w:p w14:paraId="00000034"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Należności o których mowa w ust. 1 będą płatne na rachunek bankowy Wynajmującego podany w fakturze o której mowa w ust.4. Za dzień zapłaty przyjmuje się dzień uznania rachunku bankowego Wynajmującego wymaganą kwotą.</w:t>
      </w:r>
    </w:p>
    <w:p w14:paraId="00000035"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upoważnia Wynajmującego do wystawiania faktury VAT bez swojego podpisu.</w:t>
      </w:r>
    </w:p>
    <w:p w14:paraId="00000036"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 przypadku opóźnienia Najemcy w zapłacie czynszu lub opłat eksploatacyjnych, Wynajmującemu należą się za każdy dzień opóźnienia odsetki ustawowe.</w:t>
      </w:r>
    </w:p>
    <w:p w14:paraId="00000037" w14:textId="643DD99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Czynsz będzie waloryzowany raz na rok </w:t>
      </w:r>
      <w:r>
        <w:rPr>
          <w:rFonts w:ascii="Trebuchet MS" w:eastAsia="Trebuchet MS" w:hAnsi="Trebuchet MS" w:cs="Trebuchet MS"/>
          <w:b/>
          <w:color w:val="000000"/>
          <w:sz w:val="21"/>
          <w:szCs w:val="21"/>
        </w:rPr>
        <w:t>od dnia 1 stycznia 202</w:t>
      </w:r>
      <w:r w:rsidR="00202E12">
        <w:rPr>
          <w:rFonts w:ascii="Trebuchet MS" w:eastAsia="Trebuchet MS" w:hAnsi="Trebuchet MS" w:cs="Trebuchet MS"/>
          <w:b/>
          <w:color w:val="000000"/>
          <w:sz w:val="21"/>
          <w:szCs w:val="21"/>
        </w:rPr>
        <w:t>7</w:t>
      </w:r>
      <w:r>
        <w:rPr>
          <w:rFonts w:ascii="Trebuchet MS" w:eastAsia="Trebuchet MS" w:hAnsi="Trebuchet MS" w:cs="Trebuchet MS"/>
          <w:b/>
          <w:color w:val="000000"/>
          <w:sz w:val="21"/>
          <w:szCs w:val="21"/>
        </w:rPr>
        <w:t xml:space="preserve"> roku</w:t>
      </w:r>
      <w:r>
        <w:rPr>
          <w:rFonts w:ascii="Trebuchet MS" w:eastAsia="Trebuchet MS" w:hAnsi="Trebuchet MS" w:cs="Trebuchet MS"/>
          <w:color w:val="000000"/>
          <w:sz w:val="21"/>
          <w:szCs w:val="21"/>
        </w:rPr>
        <w:t>. Stopa waloryzacji odpowiadała będzie wskaźnikowi wzrostu cen towarów i usług konsumpcyjnych publikowanych przez Prezesa Głównego Urzędu Statystycznego ( lub innego realizującego jego zadania). Waloryzacja nastąpi w chwili opublikowania wskaźnika i obejmuje cały nowy rok kalendarzowy, od 1 stycznia danego nowego roku do dnia, w których wskaźnik za rok poprzedni nie był jeszcze opublikowany.</w:t>
      </w:r>
    </w:p>
    <w:p w14:paraId="00000038" w14:textId="77777777" w:rsidR="004074E1" w:rsidRDefault="004159DB">
      <w:pPr>
        <w:numPr>
          <w:ilvl w:val="0"/>
          <w:numId w:val="1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Z wyjątkiem waloryzacji czynszu o której mowa w ust. 9 powyżej, strony ustalają, że czynsz nie będzie podwyższany. Tym samym strony wyłączają stosowanie art. 685</w:t>
      </w:r>
      <w:r>
        <w:rPr>
          <w:rFonts w:ascii="Tahoma" w:eastAsia="Tahoma" w:hAnsi="Tahoma" w:cs="Tahoma"/>
          <w:color w:val="000000"/>
          <w:sz w:val="21"/>
          <w:szCs w:val="21"/>
        </w:rPr>
        <w:t>¹</w:t>
      </w:r>
      <w:r>
        <w:rPr>
          <w:rFonts w:ascii="Trebuchet MS" w:eastAsia="Trebuchet MS" w:hAnsi="Trebuchet MS" w:cs="Trebuchet MS"/>
          <w:color w:val="000000"/>
          <w:sz w:val="21"/>
          <w:szCs w:val="21"/>
        </w:rPr>
        <w:t xml:space="preserve"> k.c.</w:t>
      </w:r>
    </w:p>
    <w:p w14:paraId="00000039" w14:textId="77777777" w:rsidR="004074E1" w:rsidRDefault="004074E1">
      <w:pPr>
        <w:pBdr>
          <w:top w:val="nil"/>
          <w:left w:val="nil"/>
          <w:bottom w:val="nil"/>
          <w:right w:val="nil"/>
          <w:between w:val="nil"/>
        </w:pBdr>
        <w:spacing w:after="0" w:line="276" w:lineRule="auto"/>
        <w:ind w:left="357"/>
        <w:jc w:val="center"/>
        <w:rPr>
          <w:rFonts w:ascii="Trebuchet MS" w:eastAsia="Trebuchet MS" w:hAnsi="Trebuchet MS" w:cs="Trebuchet MS"/>
          <w:b/>
          <w:color w:val="000000"/>
          <w:sz w:val="21"/>
          <w:szCs w:val="21"/>
        </w:rPr>
      </w:pPr>
    </w:p>
    <w:p w14:paraId="0000003A" w14:textId="77777777" w:rsidR="004074E1" w:rsidRDefault="004159DB">
      <w:pPr>
        <w:pBdr>
          <w:top w:val="nil"/>
          <w:left w:val="nil"/>
          <w:bottom w:val="nil"/>
          <w:right w:val="nil"/>
          <w:between w:val="nil"/>
        </w:pBdr>
        <w:spacing w:after="0" w:line="276" w:lineRule="auto"/>
        <w:ind w:left="357"/>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8</w:t>
      </w:r>
    </w:p>
    <w:p w14:paraId="0000003B" w14:textId="1AB0AD22" w:rsidR="004074E1" w:rsidRDefault="004159DB">
      <w:pPr>
        <w:numPr>
          <w:ilvl w:val="0"/>
          <w:numId w:val="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 celu zabezpieczenia roszczeń Wynajmującego wobec Najemcy wynikających z niniejszej umowy, obejmujących w szczególności roszczenia z tytułu czynszu, szkód, kar umownych wraz z odsetkami i kosztami dochodzenia roszczeń Najemca wpłaci na rzecz Wynajmującego tytułem zabezpieczenia zwrotną kaucje w </w:t>
      </w:r>
      <w:r w:rsidRPr="00381160">
        <w:rPr>
          <w:rFonts w:ascii="Trebuchet MS" w:eastAsia="Trebuchet MS" w:hAnsi="Trebuchet MS" w:cs="Trebuchet MS"/>
          <w:color w:val="EE0000"/>
          <w:sz w:val="21"/>
          <w:szCs w:val="21"/>
        </w:rPr>
        <w:t>wysokości</w:t>
      </w:r>
      <w:r w:rsidRPr="00381160">
        <w:rPr>
          <w:rFonts w:ascii="Trebuchet MS" w:eastAsia="Trebuchet MS" w:hAnsi="Trebuchet MS" w:cs="Trebuchet MS"/>
          <w:b/>
          <w:color w:val="EE0000"/>
          <w:sz w:val="21"/>
          <w:szCs w:val="21"/>
        </w:rPr>
        <w:t xml:space="preserve"> </w:t>
      </w:r>
      <w:sdt>
        <w:sdtPr>
          <w:rPr>
            <w:color w:val="EE0000"/>
          </w:rPr>
          <w:tag w:val="goog_rdk_45"/>
          <w:id w:val="-1626603279"/>
        </w:sdtPr>
        <w:sdtEndPr/>
        <w:sdtContent>
          <w:r w:rsidRPr="00381160">
            <w:rPr>
              <w:rFonts w:ascii="Trebuchet MS" w:eastAsia="Trebuchet MS" w:hAnsi="Trebuchet MS" w:cs="Trebuchet MS"/>
              <w:b/>
              <w:color w:val="EE0000"/>
              <w:sz w:val="21"/>
              <w:szCs w:val="21"/>
            </w:rPr>
            <w:t>dwu</w:t>
          </w:r>
        </w:sdtContent>
      </w:sdt>
      <w:r w:rsidR="00381160" w:rsidRPr="00381160">
        <w:rPr>
          <w:color w:val="EE0000"/>
        </w:rPr>
        <w:t xml:space="preserve"> </w:t>
      </w:r>
      <w:r w:rsidRPr="00381160">
        <w:rPr>
          <w:rFonts w:ascii="Trebuchet MS" w:eastAsia="Trebuchet MS" w:hAnsi="Trebuchet MS" w:cs="Trebuchet MS"/>
          <w:b/>
          <w:color w:val="EE0000"/>
          <w:sz w:val="21"/>
          <w:szCs w:val="21"/>
        </w:rPr>
        <w:t>miesięcznego</w:t>
      </w:r>
      <w:r w:rsidRPr="00381160">
        <w:rPr>
          <w:rFonts w:ascii="Trebuchet MS" w:eastAsia="Trebuchet MS" w:hAnsi="Trebuchet MS" w:cs="Trebuchet MS"/>
          <w:color w:val="EE0000"/>
          <w:sz w:val="21"/>
          <w:szCs w:val="21"/>
        </w:rPr>
        <w:t xml:space="preserve"> czynszu</w:t>
      </w:r>
      <w:r w:rsidRPr="00381160">
        <w:rPr>
          <w:rFonts w:ascii="Trebuchet MS" w:eastAsia="Trebuchet MS" w:hAnsi="Trebuchet MS" w:cs="Trebuchet MS"/>
          <w:b/>
          <w:color w:val="EE0000"/>
          <w:sz w:val="21"/>
          <w:szCs w:val="21"/>
        </w:rPr>
        <w:t xml:space="preserve"> </w:t>
      </w:r>
      <w:r w:rsidRPr="00381160">
        <w:rPr>
          <w:rFonts w:ascii="Trebuchet MS" w:eastAsia="Trebuchet MS" w:hAnsi="Trebuchet MS" w:cs="Trebuchet MS"/>
          <w:color w:val="EE0000"/>
          <w:sz w:val="21"/>
          <w:szCs w:val="21"/>
        </w:rPr>
        <w:t>tj.</w:t>
      </w:r>
      <w:r w:rsidR="00035DE9" w:rsidRPr="00381160">
        <w:rPr>
          <w:rFonts w:ascii="Trebuchet MS" w:eastAsia="Trebuchet MS" w:hAnsi="Trebuchet MS" w:cs="Trebuchet MS"/>
          <w:b/>
          <w:color w:val="EE0000"/>
          <w:sz w:val="21"/>
          <w:szCs w:val="21"/>
        </w:rPr>
        <w:t xml:space="preserve"> </w:t>
      </w:r>
      <w:r w:rsidR="00381160" w:rsidRPr="00381160">
        <w:rPr>
          <w:rFonts w:ascii="Trebuchet MS" w:eastAsia="Trebuchet MS" w:hAnsi="Trebuchet MS" w:cs="Trebuchet MS"/>
          <w:b/>
          <w:color w:val="EE0000"/>
          <w:sz w:val="21"/>
          <w:szCs w:val="21"/>
        </w:rPr>
        <w:t xml:space="preserve">…………………. </w:t>
      </w:r>
      <w:r w:rsidRPr="00381160">
        <w:rPr>
          <w:rFonts w:ascii="Trebuchet MS" w:eastAsia="Trebuchet MS" w:hAnsi="Trebuchet MS" w:cs="Trebuchet MS"/>
          <w:color w:val="EE0000"/>
          <w:sz w:val="21"/>
          <w:szCs w:val="21"/>
        </w:rPr>
        <w:t>złotych brutto</w:t>
      </w:r>
      <w:r w:rsidRPr="00381160">
        <w:rPr>
          <w:rFonts w:ascii="Trebuchet MS" w:eastAsia="Trebuchet MS" w:hAnsi="Trebuchet MS" w:cs="Trebuchet MS"/>
          <w:b/>
          <w:color w:val="EE0000"/>
          <w:sz w:val="21"/>
          <w:szCs w:val="21"/>
        </w:rPr>
        <w:t xml:space="preserve"> (</w:t>
      </w:r>
      <w:r w:rsidRPr="00381160">
        <w:rPr>
          <w:rFonts w:ascii="Trebuchet MS" w:eastAsia="Trebuchet MS" w:hAnsi="Trebuchet MS" w:cs="Trebuchet MS"/>
          <w:color w:val="EE0000"/>
          <w:sz w:val="21"/>
          <w:szCs w:val="21"/>
        </w:rPr>
        <w:t xml:space="preserve">słownie: </w:t>
      </w:r>
      <w:r w:rsidR="00381160" w:rsidRPr="00381160">
        <w:rPr>
          <w:rFonts w:ascii="Trebuchet MS" w:eastAsia="Trebuchet MS" w:hAnsi="Trebuchet MS" w:cs="Trebuchet MS"/>
          <w:color w:val="EE0000"/>
          <w:sz w:val="21"/>
          <w:szCs w:val="21"/>
        </w:rPr>
        <w:t>…………………..</w:t>
      </w:r>
      <w:sdt>
        <w:sdtPr>
          <w:rPr>
            <w:color w:val="EE0000"/>
          </w:rPr>
          <w:tag w:val="goog_rdk_51"/>
          <w:id w:val="1771584325"/>
          <w:showingPlcHdr/>
        </w:sdtPr>
        <w:sdtEndPr/>
        <w:sdtContent>
          <w:r w:rsidR="00680794" w:rsidRPr="00381160">
            <w:rPr>
              <w:color w:val="EE0000"/>
            </w:rPr>
            <w:t xml:space="preserve">     </w:t>
          </w:r>
        </w:sdtContent>
      </w:sdt>
      <w:sdt>
        <w:sdtPr>
          <w:rPr>
            <w:color w:val="EE0000"/>
          </w:rPr>
          <w:tag w:val="goog_rdk_52"/>
          <w:id w:val="713924930"/>
        </w:sdtPr>
        <w:sdtEndPr/>
        <w:sdtContent>
          <w:r w:rsidRPr="00381160">
            <w:rPr>
              <w:rFonts w:ascii="Trebuchet MS" w:eastAsia="Trebuchet MS" w:hAnsi="Trebuchet MS" w:cs="Trebuchet MS"/>
              <w:color w:val="EE0000"/>
              <w:sz w:val="21"/>
              <w:szCs w:val="21"/>
            </w:rPr>
            <w:t>dwadzieścia jeden</w:t>
          </w:r>
        </w:sdtContent>
      </w:sdt>
      <w:r w:rsidRPr="00381160">
        <w:rPr>
          <w:rFonts w:ascii="Trebuchet MS" w:eastAsia="Trebuchet MS" w:hAnsi="Trebuchet MS" w:cs="Trebuchet MS"/>
          <w:color w:val="EE0000"/>
          <w:sz w:val="21"/>
          <w:szCs w:val="21"/>
        </w:rPr>
        <w:t xml:space="preserve"> </w:t>
      </w:r>
      <w:sdt>
        <w:sdtPr>
          <w:rPr>
            <w:color w:val="EE0000"/>
          </w:rPr>
          <w:tag w:val="goog_rdk_53"/>
          <w:id w:val="-1341770051"/>
          <w:showingPlcHdr/>
        </w:sdtPr>
        <w:sdtEndPr/>
        <w:sdtContent>
          <w:r w:rsidR="00680794" w:rsidRPr="00381160">
            <w:rPr>
              <w:color w:val="EE0000"/>
            </w:rPr>
            <w:t xml:space="preserve">     </w:t>
          </w:r>
        </w:sdtContent>
      </w:sdt>
      <w:sdt>
        <w:sdtPr>
          <w:rPr>
            <w:color w:val="EE0000"/>
          </w:rPr>
          <w:tag w:val="goog_rdk_54"/>
          <w:id w:val="1203372845"/>
        </w:sdtPr>
        <w:sdtEndPr/>
        <w:sdtContent>
          <w:r w:rsidRPr="00381160">
            <w:rPr>
              <w:rFonts w:ascii="Trebuchet MS" w:eastAsia="Trebuchet MS" w:hAnsi="Trebuchet MS" w:cs="Trebuchet MS"/>
              <w:color w:val="EE0000"/>
              <w:sz w:val="21"/>
              <w:szCs w:val="21"/>
            </w:rPr>
            <w:t xml:space="preserve">złotych </w:t>
          </w:r>
        </w:sdtContent>
      </w:sdt>
      <w:sdt>
        <w:sdtPr>
          <w:rPr>
            <w:color w:val="EE0000"/>
          </w:rPr>
          <w:tag w:val="goog_rdk_55"/>
          <w:id w:val="352306935"/>
          <w:showingPlcHdr/>
        </w:sdtPr>
        <w:sdtEndPr/>
        <w:sdtContent>
          <w:r w:rsidR="00680794" w:rsidRPr="00381160">
            <w:rPr>
              <w:color w:val="EE0000"/>
            </w:rPr>
            <w:t xml:space="preserve">     </w:t>
          </w:r>
        </w:sdtContent>
      </w:sdt>
      <w:r w:rsidR="00381160">
        <w:rPr>
          <w:color w:val="EE0000"/>
        </w:rPr>
        <w:t>00</w:t>
      </w:r>
      <w:r w:rsidRPr="00381160">
        <w:rPr>
          <w:rFonts w:ascii="Trebuchet MS" w:eastAsia="Trebuchet MS" w:hAnsi="Trebuchet MS" w:cs="Trebuchet MS"/>
          <w:color w:val="EE0000"/>
          <w:sz w:val="21"/>
          <w:szCs w:val="21"/>
        </w:rPr>
        <w:t>/100).</w:t>
      </w:r>
      <w:r>
        <w:rPr>
          <w:rFonts w:ascii="Trebuchet MS" w:eastAsia="Trebuchet MS" w:hAnsi="Trebuchet MS" w:cs="Trebuchet MS"/>
          <w:color w:val="000000"/>
          <w:sz w:val="21"/>
          <w:szCs w:val="21"/>
        </w:rPr>
        <w:t xml:space="preserve"> Kaucja zabezpieczać będzie należyte wykonanie zobowiązań umownych przez Najemcę, płatności w pierwszej kolejności czynszu, opłat eksploatacyjnych, kar umownych i odszkodowań. </w:t>
      </w:r>
    </w:p>
    <w:p w14:paraId="0000003C" w14:textId="5DC03FB0" w:rsidR="004074E1" w:rsidRDefault="004159DB">
      <w:pPr>
        <w:numPr>
          <w:ilvl w:val="0"/>
          <w:numId w:val="5"/>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Najemca zobowiązuje się do wpłaty kaucji w wysokości określonej w ust. 1 do dnia </w:t>
      </w:r>
      <w:r w:rsidR="00AC3507">
        <w:rPr>
          <w:rFonts w:ascii="Trebuchet MS" w:eastAsia="Trebuchet MS" w:hAnsi="Trebuchet MS" w:cs="Trebuchet MS"/>
          <w:b/>
          <w:color w:val="000000"/>
          <w:sz w:val="21"/>
          <w:szCs w:val="21"/>
        </w:rPr>
        <w:t>………..</w:t>
      </w:r>
      <w:r>
        <w:rPr>
          <w:rFonts w:ascii="Trebuchet MS" w:eastAsia="Trebuchet MS" w:hAnsi="Trebuchet MS" w:cs="Trebuchet MS"/>
          <w:b/>
          <w:color w:val="000000"/>
          <w:sz w:val="21"/>
          <w:szCs w:val="21"/>
        </w:rPr>
        <w:t>.202</w:t>
      </w:r>
      <w:r w:rsidR="003F72AC">
        <w:rPr>
          <w:rFonts w:ascii="Trebuchet MS" w:eastAsia="Trebuchet MS" w:hAnsi="Trebuchet MS" w:cs="Trebuchet MS"/>
          <w:b/>
          <w:color w:val="000000"/>
          <w:sz w:val="21"/>
          <w:szCs w:val="21"/>
        </w:rPr>
        <w:t>6</w:t>
      </w:r>
      <w:r>
        <w:rPr>
          <w:rFonts w:ascii="Trebuchet MS" w:eastAsia="Trebuchet MS" w:hAnsi="Trebuchet MS" w:cs="Trebuchet MS"/>
          <w:color w:val="000000"/>
          <w:sz w:val="21"/>
          <w:szCs w:val="21"/>
        </w:rPr>
        <w:t xml:space="preserve"> </w:t>
      </w:r>
      <w:r>
        <w:rPr>
          <w:rFonts w:ascii="Trebuchet MS" w:eastAsia="Trebuchet MS" w:hAnsi="Trebuchet MS" w:cs="Trebuchet MS"/>
          <w:b/>
          <w:color w:val="000000"/>
          <w:sz w:val="21"/>
          <w:szCs w:val="21"/>
        </w:rPr>
        <w:t>r.</w:t>
      </w:r>
      <w:r>
        <w:rPr>
          <w:rFonts w:ascii="Trebuchet MS" w:eastAsia="Trebuchet MS" w:hAnsi="Trebuchet MS" w:cs="Trebuchet MS"/>
          <w:color w:val="000000"/>
          <w:sz w:val="21"/>
          <w:szCs w:val="21"/>
        </w:rPr>
        <w:t xml:space="preserve"> na rachunek Wynajmującego prowadzony przez Bank Gospodarstwa Krajowego nr </w:t>
      </w:r>
      <w:r>
        <w:rPr>
          <w:rFonts w:ascii="Trebuchet MS" w:eastAsia="Trebuchet MS" w:hAnsi="Trebuchet MS" w:cs="Trebuchet MS"/>
          <w:b/>
          <w:color w:val="000000"/>
          <w:sz w:val="21"/>
          <w:szCs w:val="21"/>
        </w:rPr>
        <w:t>15 1130 1150 0012 1268 8420 0022</w:t>
      </w:r>
      <w:r>
        <w:rPr>
          <w:rFonts w:ascii="Trebuchet MS" w:eastAsia="Trebuchet MS" w:hAnsi="Trebuchet MS" w:cs="Trebuchet MS"/>
          <w:color w:val="000000"/>
          <w:sz w:val="21"/>
          <w:szCs w:val="21"/>
        </w:rPr>
        <w:t>.</w:t>
      </w:r>
    </w:p>
    <w:p w14:paraId="0000003D" w14:textId="77777777" w:rsidR="004074E1" w:rsidRDefault="004159DB">
      <w:pPr>
        <w:numPr>
          <w:ilvl w:val="0"/>
          <w:numId w:val="5"/>
        </w:numPr>
        <w:pBdr>
          <w:top w:val="nil"/>
          <w:left w:val="nil"/>
          <w:bottom w:val="nil"/>
          <w:right w:val="nil"/>
          <w:between w:val="nil"/>
        </w:pBdr>
        <w:spacing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Rozliczenie kaucji nastąpi po wygaśnięciu lub rozwiązaniu umowy, a Wynajmujący ma prawo potrącić z nich wszystkie zobowiązania istniejące na dzień wygaśnięcia lub rozwiązania niniejszej umowy wraz z należnymi odsetkami za zwłokę. W przypadku nie wystąpienia przesłanek określonych w niniejszym ustępie, w ciągu 30-stu dni od dnia końcowego rozliczenia wzajemnych zobowiązań Najemcy zostanie zwrócona kwota kaucji na  wskazane przez Najemcę konto bankowe. </w:t>
      </w:r>
    </w:p>
    <w:p w14:paraId="0000003E" w14:textId="77777777" w:rsidR="004074E1" w:rsidRDefault="004159DB">
      <w:pPr>
        <w:tabs>
          <w:tab w:val="left" w:pos="4214"/>
          <w:tab w:val="right" w:pos="4753"/>
        </w:tabs>
        <w:spacing w:before="48"/>
        <w:ind w:left="4214" w:hanging="4214"/>
        <w:jc w:val="center"/>
        <w:rPr>
          <w:rFonts w:ascii="Trebuchet MS" w:eastAsia="Trebuchet MS" w:hAnsi="Trebuchet MS" w:cs="Trebuchet MS"/>
          <w:b/>
          <w:sz w:val="21"/>
          <w:szCs w:val="21"/>
        </w:rPr>
      </w:pPr>
      <w:r>
        <w:rPr>
          <w:rFonts w:ascii="Trebuchet MS" w:eastAsia="Trebuchet MS" w:hAnsi="Trebuchet MS" w:cs="Trebuchet MS"/>
          <w:b/>
          <w:sz w:val="21"/>
          <w:szCs w:val="21"/>
        </w:rPr>
        <w:t>§ 9</w:t>
      </w:r>
    </w:p>
    <w:p w14:paraId="0000003F" w14:textId="77777777" w:rsidR="004074E1" w:rsidRDefault="004159DB">
      <w:pPr>
        <w:numPr>
          <w:ilvl w:val="0"/>
          <w:numId w:val="14"/>
        </w:numPr>
        <w:tabs>
          <w:tab w:val="left" w:pos="72"/>
          <w:tab w:val="left" w:pos="331"/>
          <w:tab w:val="left" w:pos="360"/>
          <w:tab w:val="right" w:pos="8953"/>
        </w:tabs>
        <w:spacing w:after="0" w:line="240" w:lineRule="auto"/>
        <w:jc w:val="both"/>
        <w:rPr>
          <w:rFonts w:ascii="Trebuchet MS" w:eastAsia="Trebuchet MS" w:hAnsi="Trebuchet MS" w:cs="Trebuchet MS"/>
          <w:sz w:val="21"/>
          <w:szCs w:val="21"/>
        </w:rPr>
      </w:pPr>
      <w:r>
        <w:rPr>
          <w:rFonts w:ascii="Trebuchet MS" w:eastAsia="Trebuchet MS" w:hAnsi="Trebuchet MS" w:cs="Trebuchet MS"/>
          <w:sz w:val="21"/>
          <w:szCs w:val="21"/>
        </w:rPr>
        <w:t>Najemca nie ma prawa oddać przedmiotu umowy lub jego części w podnajem lub do bezpłatnego korzystania osobom trzecim na jakiejkolwiek podstawie prawnej lub faktycznej, bez uzyskania pisemnej i uprzedniej zgody Wynajmującego.</w:t>
      </w:r>
    </w:p>
    <w:p w14:paraId="00000040" w14:textId="77777777" w:rsidR="004074E1" w:rsidRDefault="004159DB">
      <w:pPr>
        <w:numPr>
          <w:ilvl w:val="0"/>
          <w:numId w:val="14"/>
        </w:numPr>
        <w:tabs>
          <w:tab w:val="left" w:pos="72"/>
          <w:tab w:val="left" w:pos="331"/>
          <w:tab w:val="left" w:pos="360"/>
          <w:tab w:val="right" w:pos="8953"/>
        </w:tabs>
        <w:spacing w:after="0" w:line="240" w:lineRule="auto"/>
        <w:jc w:val="both"/>
        <w:rPr>
          <w:rFonts w:ascii="Trebuchet MS" w:eastAsia="Trebuchet MS" w:hAnsi="Trebuchet MS" w:cs="Trebuchet MS"/>
          <w:sz w:val="21"/>
          <w:szCs w:val="21"/>
        </w:rPr>
      </w:pPr>
      <w:r>
        <w:rPr>
          <w:rFonts w:ascii="Trebuchet MS" w:eastAsia="Trebuchet MS" w:hAnsi="Trebuchet MS" w:cs="Trebuchet MS"/>
          <w:sz w:val="21"/>
          <w:szCs w:val="21"/>
        </w:rPr>
        <w:t>Za podnajem nie będzie jednak traktowane, korzystanie z lokalu przez osoby stale współpracujące z Najemcą, które z uwagi na strukturę zatrudnienia świadczą na rzecz Najemcy pracę na podstawie umów cywilnoprawnych innych niż umowa o pracę (tj. osoby prowadzące własną działalność gospodarczą, które stale współpracują z Najemcą i formalnie mu podlegają).</w:t>
      </w:r>
    </w:p>
    <w:p w14:paraId="00000041" w14:textId="21FAE642" w:rsidR="004074E1" w:rsidRDefault="004159DB">
      <w:pPr>
        <w:numPr>
          <w:ilvl w:val="0"/>
          <w:numId w:val="14"/>
        </w:numPr>
        <w:tabs>
          <w:tab w:val="left" w:pos="72"/>
          <w:tab w:val="left" w:pos="331"/>
          <w:tab w:val="left" w:pos="360"/>
          <w:tab w:val="right" w:pos="8953"/>
        </w:tabs>
        <w:spacing w:after="0" w:line="240"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Najemca nie może wnieść praw wynikających z niniejszej </w:t>
      </w:r>
      <w:r w:rsidR="00A41F92">
        <w:rPr>
          <w:rFonts w:ascii="Trebuchet MS" w:eastAsia="Trebuchet MS" w:hAnsi="Trebuchet MS" w:cs="Trebuchet MS"/>
          <w:sz w:val="21"/>
          <w:szCs w:val="21"/>
        </w:rPr>
        <w:t>umowy, jako</w:t>
      </w:r>
      <w:r>
        <w:rPr>
          <w:rFonts w:ascii="Trebuchet MS" w:eastAsia="Trebuchet MS" w:hAnsi="Trebuchet MS" w:cs="Trebuchet MS"/>
          <w:sz w:val="21"/>
          <w:szCs w:val="21"/>
        </w:rPr>
        <w:t xml:space="preserve"> wkładu do jakichkolwiek innych podmiotów prawnych. </w:t>
      </w:r>
    </w:p>
    <w:p w14:paraId="00000042" w14:textId="77777777" w:rsidR="004074E1" w:rsidRDefault="004159DB">
      <w:pPr>
        <w:numPr>
          <w:ilvl w:val="0"/>
          <w:numId w:val="14"/>
        </w:numPr>
        <w:tabs>
          <w:tab w:val="left" w:pos="43"/>
          <w:tab w:val="left" w:pos="331"/>
          <w:tab w:val="left" w:pos="360"/>
          <w:tab w:val="right" w:pos="8953"/>
        </w:tabs>
        <w:spacing w:before="48" w:after="0" w:line="240" w:lineRule="auto"/>
        <w:jc w:val="both"/>
        <w:rPr>
          <w:rFonts w:ascii="Trebuchet MS" w:eastAsia="Trebuchet MS" w:hAnsi="Trebuchet MS" w:cs="Trebuchet MS"/>
          <w:sz w:val="21"/>
          <w:szCs w:val="21"/>
        </w:rPr>
      </w:pPr>
      <w:r>
        <w:rPr>
          <w:rFonts w:ascii="Trebuchet MS" w:eastAsia="Trebuchet MS" w:hAnsi="Trebuchet MS" w:cs="Trebuchet MS"/>
          <w:sz w:val="21"/>
          <w:szCs w:val="21"/>
        </w:rPr>
        <w:t>Najemca nie może bez uprzedniej pisemnej zgody Wynajmującego przenieść praw i obowiązków wynikających z niniejszej umowy na osobę trzecią.</w:t>
      </w:r>
    </w:p>
    <w:p w14:paraId="00000043" w14:textId="77777777" w:rsidR="004074E1" w:rsidRDefault="004159DB">
      <w:pPr>
        <w:numPr>
          <w:ilvl w:val="0"/>
          <w:numId w:val="14"/>
        </w:numPr>
        <w:tabs>
          <w:tab w:val="left" w:pos="43"/>
          <w:tab w:val="left" w:pos="331"/>
          <w:tab w:val="left" w:pos="360"/>
          <w:tab w:val="right" w:pos="8953"/>
        </w:tabs>
        <w:spacing w:before="48" w:after="0" w:line="240" w:lineRule="auto"/>
        <w:jc w:val="both"/>
        <w:rPr>
          <w:rFonts w:ascii="Trebuchet MS" w:eastAsia="Trebuchet MS" w:hAnsi="Trebuchet MS" w:cs="Trebuchet MS"/>
          <w:sz w:val="21"/>
          <w:szCs w:val="21"/>
        </w:rPr>
      </w:pPr>
      <w:r>
        <w:rPr>
          <w:rFonts w:ascii="Trebuchet MS" w:eastAsia="Trebuchet MS" w:hAnsi="Trebuchet MS" w:cs="Trebuchet MS"/>
          <w:sz w:val="21"/>
          <w:szCs w:val="21"/>
        </w:rPr>
        <w:lastRenderedPageBreak/>
        <w:t>Zastrzeżenia, o których mowa wyżej nie obejmują przejścia praw lub obowiązków wynikających z przekształceń podmiotowych po stronie Najemcy, w szczególności połączenia, podziału lub przekształcenia spółki.</w:t>
      </w:r>
    </w:p>
    <w:p w14:paraId="00000044" w14:textId="77777777" w:rsidR="004074E1" w:rsidRDefault="004159DB">
      <w:pPr>
        <w:spacing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§10 </w:t>
      </w:r>
    </w:p>
    <w:p w14:paraId="00000045" w14:textId="77777777" w:rsidR="004074E1" w:rsidRDefault="004159DB">
      <w:pPr>
        <w:numPr>
          <w:ilvl w:val="0"/>
          <w:numId w:val="6"/>
        </w:numPr>
        <w:pBdr>
          <w:top w:val="nil"/>
          <w:left w:val="nil"/>
          <w:bottom w:val="nil"/>
          <w:right w:val="nil"/>
          <w:between w:val="nil"/>
        </w:pBdr>
        <w:spacing w:before="240"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ponosi koszty opłat za media:</w:t>
      </w:r>
    </w:p>
    <w:p w14:paraId="00000046" w14:textId="77777777" w:rsidR="004074E1" w:rsidRDefault="004159DB">
      <w:pPr>
        <w:numPr>
          <w:ilvl w:val="0"/>
          <w:numId w:val="8"/>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energie elektryczną zgodnie ze zużyciem wskazanym na podstawie </w:t>
      </w:r>
      <w:sdt>
        <w:sdtPr>
          <w:tag w:val="goog_rdk_57"/>
          <w:id w:val="-1127539614"/>
        </w:sdtPr>
        <w:sdtEndPr/>
        <w:sdtContent/>
      </w:sdt>
      <w:proofErr w:type="spellStart"/>
      <w:r>
        <w:rPr>
          <w:rFonts w:ascii="Trebuchet MS" w:eastAsia="Trebuchet MS" w:hAnsi="Trebuchet MS" w:cs="Trebuchet MS"/>
          <w:color w:val="000000"/>
          <w:sz w:val="21"/>
          <w:szCs w:val="21"/>
        </w:rPr>
        <w:t>sublicznika</w:t>
      </w:r>
      <w:proofErr w:type="spellEnd"/>
      <w:r>
        <w:rPr>
          <w:rFonts w:ascii="Trebuchet MS" w:eastAsia="Trebuchet MS" w:hAnsi="Trebuchet MS" w:cs="Trebuchet MS"/>
          <w:color w:val="000000"/>
          <w:sz w:val="21"/>
          <w:szCs w:val="21"/>
        </w:rPr>
        <w:t xml:space="preserve"> zamontowanego w Przedmiocie Najmu.</w:t>
      </w:r>
    </w:p>
    <w:p w14:paraId="00000047"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Opłaty za zużytą energie elektryczną Najemca ponosił będzie na podstawie wystawionej przez Wynajmującego refaktury VAT, wg wskazań </w:t>
      </w:r>
      <w:proofErr w:type="spellStart"/>
      <w:r>
        <w:rPr>
          <w:rFonts w:ascii="Trebuchet MS" w:eastAsia="Trebuchet MS" w:hAnsi="Trebuchet MS" w:cs="Trebuchet MS"/>
          <w:color w:val="000000"/>
          <w:sz w:val="21"/>
          <w:szCs w:val="21"/>
        </w:rPr>
        <w:t>sublicznika</w:t>
      </w:r>
      <w:proofErr w:type="spellEnd"/>
      <w:r>
        <w:rPr>
          <w:rFonts w:ascii="Trebuchet MS" w:eastAsia="Trebuchet MS" w:hAnsi="Trebuchet MS" w:cs="Trebuchet MS"/>
          <w:color w:val="000000"/>
          <w:sz w:val="21"/>
          <w:szCs w:val="21"/>
        </w:rPr>
        <w:t xml:space="preserve">, w oparciu o stawki wynikające z obowiązującej taryfy dostawcy energii. Odczyty stanu </w:t>
      </w:r>
      <w:proofErr w:type="spellStart"/>
      <w:r>
        <w:rPr>
          <w:rFonts w:ascii="Trebuchet MS" w:eastAsia="Trebuchet MS" w:hAnsi="Trebuchet MS" w:cs="Trebuchet MS"/>
          <w:color w:val="000000"/>
          <w:sz w:val="21"/>
          <w:szCs w:val="21"/>
        </w:rPr>
        <w:t>sublicznika</w:t>
      </w:r>
      <w:proofErr w:type="spellEnd"/>
      <w:r>
        <w:rPr>
          <w:rFonts w:ascii="Trebuchet MS" w:eastAsia="Trebuchet MS" w:hAnsi="Trebuchet MS" w:cs="Trebuchet MS"/>
          <w:color w:val="000000"/>
          <w:sz w:val="21"/>
          <w:szCs w:val="21"/>
        </w:rPr>
        <w:t xml:space="preserve"> dokonywane będą na koniec każdego miesiąca kalendarzowego, począwszy od dnia protokolarnego przekazania lokalu. Najemca uprawniony będzie do żądania okazania przez Wynajmującego faktury wystawionej przez dostawcę energii elektrycznej, za dany okres rozliczeniowy.</w:t>
      </w:r>
    </w:p>
    <w:p w14:paraId="00000048"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Początkowy stan </w:t>
      </w:r>
      <w:proofErr w:type="spellStart"/>
      <w:r>
        <w:rPr>
          <w:rFonts w:ascii="Trebuchet MS" w:eastAsia="Trebuchet MS" w:hAnsi="Trebuchet MS" w:cs="Trebuchet MS"/>
          <w:color w:val="000000"/>
          <w:sz w:val="21"/>
          <w:szCs w:val="21"/>
        </w:rPr>
        <w:t>sublicznika</w:t>
      </w:r>
      <w:proofErr w:type="spellEnd"/>
      <w:r>
        <w:rPr>
          <w:rFonts w:ascii="Trebuchet MS" w:eastAsia="Trebuchet MS" w:hAnsi="Trebuchet MS" w:cs="Trebuchet MS"/>
          <w:color w:val="000000"/>
          <w:sz w:val="21"/>
          <w:szCs w:val="21"/>
        </w:rPr>
        <w:t xml:space="preserve"> będący podstawą naliczania opłat zostanie określony w protokole przekazaniu lokalu.</w:t>
      </w:r>
    </w:p>
    <w:p w14:paraId="00000049"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Opłaty za zużytą w Przedmiocie Najmu energię elektryczną płatne będą w terminie 14 dni po otrzymaniu prawidłowo wystawionej faktury VAT przez Wynajmującego.</w:t>
      </w:r>
    </w:p>
    <w:p w14:paraId="0000004A"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we własnym zakresie będzie ponosił koszty telefonów bezpośrednich, łączy internetowych itp., które będą mogły być świadczone bezpośrednio do Przedmiotu Najmu przez gestora/usługodawcę.</w:t>
      </w:r>
    </w:p>
    <w:p w14:paraId="0000004B"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przyjmuje na siebie odpowiedzialność za swoją działalność oraz swoich pracowników, klientów i gości z tytułu szkód w przedmiocie najmu.</w:t>
      </w:r>
    </w:p>
    <w:p w14:paraId="0000004C"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uprawniony jest w cenie najmu bez obowiązku dodatkowych opłat do umieszczenia na własny koszt wszelkich napisów informacyjnych .</w:t>
      </w:r>
    </w:p>
    <w:p w14:paraId="0000004D"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Miejsce, wielkość i treść napisów na elewacji lokalu oraz poza lokalem, wymaga dodatkowych uzgodnień i akceptacji Wynajmującego. Wynajmujący oświadcza, że nie będzie bez uzasadnionej, racjonalnej przyczyny odmawiał akceptacji w tym zakresie.</w:t>
      </w:r>
    </w:p>
    <w:p w14:paraId="0000004E"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zobowiązuje się do przestrzegania przepisów o ochronie mienia, przeciwpożarowych oraz BHP w przedmiocie umowy.</w:t>
      </w:r>
    </w:p>
    <w:p w14:paraId="0000004F" w14:textId="0B997542"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jest zobowiązany do bieżącego monitorowania sprawności urządzeń mających wpływ na bezpieczeństwo (elektrycznych, sanitarnych)</w:t>
      </w:r>
      <w:sdt>
        <w:sdtPr>
          <w:tag w:val="goog_rdk_58"/>
          <w:id w:val="1290865697"/>
        </w:sdtPr>
        <w:sdtEndPr/>
        <w:sdtContent>
          <w:r>
            <w:rPr>
              <w:rFonts w:ascii="Trebuchet MS" w:eastAsia="Trebuchet MS" w:hAnsi="Trebuchet MS" w:cs="Trebuchet MS"/>
              <w:color w:val="000000"/>
              <w:sz w:val="21"/>
              <w:szCs w:val="21"/>
            </w:rPr>
            <w:t>.</w:t>
          </w:r>
        </w:sdtContent>
      </w:sdt>
      <w:sdt>
        <w:sdtPr>
          <w:tag w:val="goog_rdk_59"/>
          <w:id w:val="-1479687099"/>
          <w:showingPlcHdr/>
        </w:sdtPr>
        <w:sdtEndPr/>
        <w:sdtContent>
          <w:r w:rsidR="00680794">
            <w:t xml:space="preserve">     </w:t>
          </w:r>
        </w:sdtContent>
      </w:sdt>
    </w:p>
    <w:p w14:paraId="00000050"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jest zobowiązany do współpracy z Wynajmującym w zakresie udostępniania lokalu do okresowych przeglądów technicznych wynikających z ustawy prawo budowlane.</w:t>
      </w:r>
    </w:p>
    <w:p w14:paraId="00000051"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jest zobowiązany do przestrzegania innych zasad obowiązujących na terenie nieruchomości, a w szczególności obowiązujących przepisów prawa budowlanego.</w:t>
      </w:r>
    </w:p>
    <w:p w14:paraId="00000052"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Za przedmioty pozostawione przez Najemcę po zakończeniu najmu lub w przypadku opuszczenia lokalu bez zawiadomienia Wynajmującego przed zakończeniem najmu, Wynajmujący nie bierze żadnej odpowiedzialności. Zostaną one uznane za porzucone przez Najemcę, jako przeznaczone do wyrzucenia.</w:t>
      </w:r>
    </w:p>
    <w:p w14:paraId="00000053"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Wynajmującemu przysługuje prawo do kontroli lokalu co najmniej 2 razy w roku pod kątem prawidłowej eksploatacji zgodnie z przepisami prawa, tylko i wyłącznie w terminach ustalonych uprzednio z Najemcą i w jego obecności. W przypadku braku możliwości skontaktowania się telefonicznego, mailowego lub osobistego z Najemcą przez okres dłuższy niż 14 dni, Wynajmujący ma prawo do dokonania oględzin lokalu w dowolnym czasie.</w:t>
      </w:r>
    </w:p>
    <w:p w14:paraId="00000054"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wyrazi zgodę na wejście Wynajmującego dwa razy w każdym tygodniu w ostatnim miesiącu wypowiedzenia umowy najmu lub ostatnim miesiącu obowiązywania umowy, w celu przedstawienia go kolejnym osobom zainteresowanym najmem, po uprzednim ustaleniu terminu z Najemcą.</w:t>
      </w:r>
    </w:p>
    <w:p w14:paraId="00000055" w14:textId="77777777"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Najemca oświadcza, że wyraża zgodę na przetwarzanie danych osobowych przez Muzeum Narodowe w Krakowie przy al. 3 Maja 1 w Krakowie, zawartych w niniejszej umowie oraz następujących danych, nieujętych w umowie, a to: numer telefonu i adresy poczty elektronicznej celów związanych z jej wykonaniem. Najemca przyjmuje do wiadomości, że Administratorem danych osobowych jest Muzeum Narodowe w Krakowie al. 3 Maja 1 w Krakowie i oświadcza, że (zgodnie z ustawą z dnia 10 maja 2018 r. o </w:t>
      </w:r>
      <w:r>
        <w:rPr>
          <w:rFonts w:ascii="Trebuchet MS" w:eastAsia="Trebuchet MS" w:hAnsi="Trebuchet MS" w:cs="Trebuchet MS"/>
          <w:color w:val="000000"/>
          <w:sz w:val="21"/>
          <w:szCs w:val="21"/>
        </w:rPr>
        <w:lastRenderedPageBreak/>
        <w:t xml:space="preserve">ochronie danych osobowych Dz. U. tj. z 2018 r., poz. 1000 z </w:t>
      </w:r>
      <w:proofErr w:type="spellStart"/>
      <w:r>
        <w:rPr>
          <w:rFonts w:ascii="Trebuchet MS" w:eastAsia="Trebuchet MS" w:hAnsi="Trebuchet MS" w:cs="Trebuchet MS"/>
          <w:color w:val="000000"/>
          <w:sz w:val="21"/>
          <w:szCs w:val="21"/>
        </w:rPr>
        <w:t>późn</w:t>
      </w:r>
      <w:proofErr w:type="spellEnd"/>
      <w:r>
        <w:rPr>
          <w:rFonts w:ascii="Trebuchet MS" w:eastAsia="Trebuchet MS" w:hAnsi="Trebuchet MS" w:cs="Trebuchet MS"/>
          <w:color w:val="000000"/>
          <w:sz w:val="21"/>
          <w:szCs w:val="21"/>
        </w:rPr>
        <w:t>. zm.) został poinformowany o prawie do żądania dostępu do treści danych osobowych oraz ich sprostowania, usunięcie lub ograniczenia przetwarzania, a także prawo wnoszenia sprzeciwu, zażądania zaprzestania przetwarzania i przenoszenia danych, jak również prawo wniesienia skargi do organu nadzorczego – Prezesa Urzędu Ochrony Danych Osobowych oraz o tym, że podanie danych jest dobrowolne, przy czym odmowa zgody skutkuje brakiem możliwości zawarcia i wykonania niniejszej umowy, a także o tym, że odbiorcami danych osobowych mogą być osoby i podmioty, które świadczą usługi związane ze wsparciem programistycznym i informatycznym na podstawie umowy o powierzeniu przetwarzania danych osobowych. Zleceniobiorca oświadcza,  że został poinformowany, iż dane osobowe będą przechowywane przez okres obowiązywania umowy, a po jej wygaśnięciu - do czasu upływu okresu przedawnienia ewentualnych roszczeń lub wniesienia usprawiedliwionego sprzeciwu wobec przetwarzania.</w:t>
      </w:r>
    </w:p>
    <w:p w14:paraId="00000056" w14:textId="53B38DCB"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Jeżeli Najemca po rozwiązaniu umowy, nie zda przedmiotu najmu, Wynajmujący naliczy za każdy rozpoczęty miesiąc opłatę tytułem odszkodowania w wysokości </w:t>
      </w:r>
      <w:sdt>
        <w:sdtPr>
          <w:tag w:val="goog_rdk_61"/>
          <w:id w:val="-452485152"/>
        </w:sdtPr>
        <w:sdtEndPr/>
        <w:sdtContent>
          <w:r>
            <w:rPr>
              <w:rFonts w:ascii="Trebuchet MS" w:eastAsia="Trebuchet MS" w:hAnsi="Trebuchet MS" w:cs="Trebuchet MS"/>
              <w:color w:val="000000"/>
              <w:sz w:val="21"/>
              <w:szCs w:val="21"/>
            </w:rPr>
            <w:t>200</w:t>
          </w:r>
        </w:sdtContent>
      </w:sdt>
      <w:r>
        <w:rPr>
          <w:rFonts w:ascii="Trebuchet MS" w:eastAsia="Trebuchet MS" w:hAnsi="Trebuchet MS" w:cs="Trebuchet MS"/>
          <w:color w:val="000000"/>
          <w:sz w:val="21"/>
          <w:szCs w:val="21"/>
        </w:rPr>
        <w:t xml:space="preserve">% (słownie: </w:t>
      </w:r>
      <w:sdt>
        <w:sdtPr>
          <w:tag w:val="goog_rdk_62"/>
          <w:id w:val="-1413147262"/>
          <w:showingPlcHdr/>
        </w:sdtPr>
        <w:sdtEndPr/>
        <w:sdtContent>
          <w:r w:rsidR="00680794">
            <w:t xml:space="preserve">     </w:t>
          </w:r>
        </w:sdtContent>
      </w:sdt>
      <w:sdt>
        <w:sdtPr>
          <w:tag w:val="goog_rdk_63"/>
          <w:id w:val="1973487203"/>
        </w:sdtPr>
        <w:sdtEndPr/>
        <w:sdtContent>
          <w:r>
            <w:rPr>
              <w:rFonts w:ascii="Trebuchet MS" w:eastAsia="Trebuchet MS" w:hAnsi="Trebuchet MS" w:cs="Trebuchet MS"/>
              <w:color w:val="000000"/>
              <w:sz w:val="21"/>
              <w:szCs w:val="21"/>
            </w:rPr>
            <w:t xml:space="preserve">dwieście </w:t>
          </w:r>
        </w:sdtContent>
      </w:sdt>
      <w:r>
        <w:rPr>
          <w:rFonts w:ascii="Trebuchet MS" w:eastAsia="Trebuchet MS" w:hAnsi="Trebuchet MS" w:cs="Trebuchet MS"/>
          <w:color w:val="000000"/>
          <w:sz w:val="21"/>
          <w:szCs w:val="21"/>
        </w:rPr>
        <w:t>procent) czynszu najmu określonego w § 5</w:t>
      </w:r>
      <w:r>
        <w:rPr>
          <w:rFonts w:ascii="Trebuchet MS" w:eastAsia="Trebuchet MS" w:hAnsi="Trebuchet MS" w:cs="Trebuchet MS"/>
          <w:b/>
          <w:color w:val="000000"/>
          <w:sz w:val="21"/>
          <w:szCs w:val="21"/>
        </w:rPr>
        <w:t xml:space="preserve"> </w:t>
      </w:r>
      <w:r>
        <w:rPr>
          <w:rFonts w:ascii="Trebuchet MS" w:eastAsia="Trebuchet MS" w:hAnsi="Trebuchet MS" w:cs="Trebuchet MS"/>
          <w:color w:val="000000"/>
          <w:sz w:val="21"/>
          <w:szCs w:val="21"/>
        </w:rPr>
        <w:t>ust. 1. Odszkodowanie będzie naliczane za każdy dzień nieuprawnionego użytkowania w 1/30 (słownie: jednej trzydziestej) powyższej wartości. Za nieuprawnione użytkowanie strony przyjmują brak rozliczenia się Najemcy z Wynajmującym protokołem zdawczo-odbiorczym, nie zdanie kompletu kluczy Wynajmującemu, przebywanie Najemcy w przedmiotowej nieruchomości. Niezapłacone odszkodowanie w ciągu 14 dni kalendarzowych przyjmuje się jako przeterminowane, od którego Wynajmujący będzie naliczał odsetki ustawowe za opóźnienie.</w:t>
      </w:r>
    </w:p>
    <w:p w14:paraId="00000057" w14:textId="13829493" w:rsidR="004074E1" w:rsidRDefault="004159DB">
      <w:pPr>
        <w:numPr>
          <w:ilvl w:val="0"/>
          <w:numId w:val="6"/>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zobowiązuje się do zapewnienia sprawności technicznej użytkowanych przez siebie w przedmiocie najmu urządzeń (w tym elektrycznych) oraz poddawanie ich przeglądom technicznym i czynnościom konserwacyjnym, zgodnie z wymaganiami określonymi w przepisach oraz dokumentacji danego urządzenia.</w:t>
      </w:r>
    </w:p>
    <w:p w14:paraId="0E8E082A" w14:textId="77777777" w:rsidR="004204F8" w:rsidRPr="009356F6" w:rsidRDefault="004204F8" w:rsidP="004204F8">
      <w:pPr>
        <w:pStyle w:val="Akapitzlist"/>
        <w:numPr>
          <w:ilvl w:val="0"/>
          <w:numId w:val="6"/>
        </w:numPr>
        <w:spacing w:before="240" w:line="276" w:lineRule="auto"/>
        <w:jc w:val="both"/>
        <w:rPr>
          <w:rFonts w:ascii="Trebuchet MS" w:hAnsi="Trebuchet MS"/>
          <w:sz w:val="21"/>
          <w:szCs w:val="21"/>
        </w:rPr>
      </w:pPr>
      <w:r>
        <w:rPr>
          <w:rFonts w:ascii="Trebuchet MS" w:hAnsi="Trebuchet MS"/>
          <w:sz w:val="21"/>
          <w:szCs w:val="21"/>
        </w:rPr>
        <w:t xml:space="preserve">Najemca prowadzić będzie w lokalu działalność gospodarczą na swój koszt i ryzyko i jest zobowiązany do stosowania obowiązujących przepisów prawa, dotyczących tej działalności, w tym do zawarcia odrębnych umów, związanych z jej prowadzeniem z osobami trzecimi,  w tym między innymi w zakresie zgłaszania i wywozu odpadów, adekwatnych do prowadzonej działalności  gospodarczej. </w:t>
      </w:r>
    </w:p>
    <w:p w14:paraId="79DBE1EF" w14:textId="77777777" w:rsidR="004204F8" w:rsidRPr="009356F6" w:rsidRDefault="004204F8" w:rsidP="004204F8">
      <w:pPr>
        <w:pStyle w:val="Akapitzlist"/>
        <w:spacing w:line="276" w:lineRule="auto"/>
        <w:ind w:left="0"/>
        <w:jc w:val="center"/>
        <w:rPr>
          <w:rFonts w:ascii="Trebuchet MS" w:hAnsi="Trebuchet MS"/>
          <w:b/>
          <w:sz w:val="21"/>
          <w:szCs w:val="21"/>
        </w:rPr>
      </w:pPr>
    </w:p>
    <w:p w14:paraId="138A7836" w14:textId="77777777" w:rsidR="004204F8" w:rsidRDefault="004204F8" w:rsidP="00C87942">
      <w:pPr>
        <w:pBdr>
          <w:top w:val="nil"/>
          <w:left w:val="nil"/>
          <w:bottom w:val="nil"/>
          <w:right w:val="nil"/>
          <w:between w:val="nil"/>
        </w:pBdr>
        <w:spacing w:after="0" w:line="276" w:lineRule="auto"/>
        <w:ind w:left="357"/>
        <w:jc w:val="both"/>
        <w:rPr>
          <w:rFonts w:ascii="Trebuchet MS" w:eastAsia="Trebuchet MS" w:hAnsi="Trebuchet MS" w:cs="Trebuchet MS"/>
          <w:color w:val="000000"/>
          <w:sz w:val="21"/>
          <w:szCs w:val="21"/>
        </w:rPr>
      </w:pPr>
    </w:p>
    <w:p w14:paraId="00000058" w14:textId="77777777" w:rsidR="004074E1" w:rsidRDefault="004074E1">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p>
    <w:p w14:paraId="00000059"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§11 </w:t>
      </w:r>
    </w:p>
    <w:p w14:paraId="0000005A" w14:textId="77777777" w:rsidR="004074E1" w:rsidRDefault="004074E1">
      <w:pPr>
        <w:pBdr>
          <w:top w:val="nil"/>
          <w:left w:val="nil"/>
          <w:bottom w:val="nil"/>
          <w:right w:val="nil"/>
          <w:between w:val="nil"/>
        </w:pBdr>
        <w:spacing w:after="0" w:line="276" w:lineRule="auto"/>
        <w:jc w:val="both"/>
        <w:rPr>
          <w:rFonts w:ascii="Trebuchet MS" w:eastAsia="Trebuchet MS" w:hAnsi="Trebuchet MS" w:cs="Trebuchet MS"/>
          <w:b/>
          <w:color w:val="000000"/>
          <w:sz w:val="21"/>
          <w:szCs w:val="21"/>
        </w:rPr>
      </w:pPr>
    </w:p>
    <w:p w14:paraId="0000005B" w14:textId="75429500" w:rsidR="004074E1" w:rsidRPr="00680794" w:rsidRDefault="004159DB">
      <w:pPr>
        <w:numPr>
          <w:ilvl w:val="0"/>
          <w:numId w:val="12"/>
        </w:numPr>
        <w:pBdr>
          <w:top w:val="nil"/>
          <w:left w:val="nil"/>
          <w:bottom w:val="nil"/>
          <w:right w:val="nil"/>
          <w:between w:val="nil"/>
        </w:pBdr>
        <w:spacing w:after="0" w:line="276" w:lineRule="auto"/>
        <w:ind w:left="357" w:hanging="357"/>
        <w:jc w:val="both"/>
        <w:rPr>
          <w:rFonts w:ascii="Trebuchet MS" w:eastAsia="Trebuchet MS" w:hAnsi="Trebuchet MS" w:cs="Trebuchet MS"/>
          <w:sz w:val="21"/>
          <w:szCs w:val="21"/>
        </w:rPr>
      </w:pPr>
      <w:r w:rsidRPr="00680794">
        <w:rPr>
          <w:rFonts w:ascii="Trebuchet MS" w:eastAsia="Trebuchet MS" w:hAnsi="Trebuchet MS" w:cs="Trebuchet MS"/>
          <w:sz w:val="21"/>
          <w:szCs w:val="21"/>
        </w:rPr>
        <w:t xml:space="preserve">Umowa została zawarta na czas nieoznaczony od dnia </w:t>
      </w:r>
      <w:r w:rsidR="00EF0BEA">
        <w:rPr>
          <w:rFonts w:ascii="Trebuchet MS" w:eastAsia="Trebuchet MS" w:hAnsi="Trebuchet MS" w:cs="Trebuchet MS"/>
          <w:b/>
          <w:sz w:val="21"/>
          <w:szCs w:val="21"/>
        </w:rPr>
        <w:t>…………………</w:t>
      </w:r>
      <w:r w:rsidR="00577AB4" w:rsidRPr="00680794">
        <w:rPr>
          <w:rFonts w:ascii="Trebuchet MS" w:eastAsia="Trebuchet MS" w:hAnsi="Trebuchet MS" w:cs="Trebuchet MS"/>
          <w:b/>
          <w:sz w:val="21"/>
          <w:szCs w:val="21"/>
        </w:rPr>
        <w:t>.</w:t>
      </w:r>
      <w:r w:rsidRPr="00680794">
        <w:rPr>
          <w:rFonts w:ascii="Trebuchet MS" w:eastAsia="Trebuchet MS" w:hAnsi="Trebuchet MS" w:cs="Trebuchet MS"/>
          <w:b/>
          <w:sz w:val="21"/>
          <w:szCs w:val="21"/>
        </w:rPr>
        <w:t>202</w:t>
      </w:r>
      <w:r w:rsidR="00A0233B">
        <w:rPr>
          <w:rFonts w:ascii="Trebuchet MS" w:eastAsia="Trebuchet MS" w:hAnsi="Trebuchet MS" w:cs="Trebuchet MS"/>
          <w:b/>
          <w:sz w:val="21"/>
          <w:szCs w:val="21"/>
        </w:rPr>
        <w:t>6</w:t>
      </w:r>
      <w:r w:rsidR="00577AB4" w:rsidRPr="00680794">
        <w:rPr>
          <w:rFonts w:ascii="Trebuchet MS" w:eastAsia="Trebuchet MS" w:hAnsi="Trebuchet MS" w:cs="Trebuchet MS"/>
          <w:b/>
          <w:sz w:val="21"/>
          <w:szCs w:val="21"/>
        </w:rPr>
        <w:t xml:space="preserve"> r., </w:t>
      </w:r>
      <w:r w:rsidR="00577AB4" w:rsidRPr="00680794">
        <w:rPr>
          <w:rFonts w:ascii="Trebuchet MS" w:eastAsia="Trebuchet MS" w:hAnsi="Trebuchet MS" w:cs="Trebuchet MS"/>
          <w:sz w:val="21"/>
          <w:szCs w:val="21"/>
        </w:rPr>
        <w:t>przy czym lokal zostanie wydany N</w:t>
      </w:r>
      <w:r w:rsidR="00FA3315">
        <w:rPr>
          <w:rFonts w:ascii="Trebuchet MS" w:eastAsia="Trebuchet MS" w:hAnsi="Trebuchet MS" w:cs="Trebuchet MS"/>
          <w:sz w:val="21"/>
          <w:szCs w:val="21"/>
        </w:rPr>
        <w:t xml:space="preserve">ajemcy najpóźniej do dnia </w:t>
      </w:r>
      <w:bookmarkStart w:id="0" w:name="_GoBack"/>
      <w:r w:rsidR="00FA3315" w:rsidRPr="00FA3315">
        <w:rPr>
          <w:rFonts w:ascii="Trebuchet MS" w:eastAsia="Trebuchet MS" w:hAnsi="Trebuchet MS" w:cs="Trebuchet MS"/>
          <w:color w:val="FF0000"/>
          <w:sz w:val="21"/>
          <w:szCs w:val="21"/>
        </w:rPr>
        <w:t>………….</w:t>
      </w:r>
      <w:r w:rsidR="00577AB4" w:rsidRPr="00FA3315">
        <w:rPr>
          <w:rFonts w:ascii="Trebuchet MS" w:eastAsia="Trebuchet MS" w:hAnsi="Trebuchet MS" w:cs="Trebuchet MS"/>
          <w:color w:val="FF0000"/>
          <w:sz w:val="21"/>
          <w:szCs w:val="21"/>
        </w:rPr>
        <w:t>202</w:t>
      </w:r>
      <w:r w:rsidR="00FA3315" w:rsidRPr="00FA3315">
        <w:rPr>
          <w:rFonts w:ascii="Trebuchet MS" w:eastAsia="Trebuchet MS" w:hAnsi="Trebuchet MS" w:cs="Trebuchet MS"/>
          <w:color w:val="FF0000"/>
          <w:sz w:val="21"/>
          <w:szCs w:val="21"/>
        </w:rPr>
        <w:t>6</w:t>
      </w:r>
      <w:r w:rsidR="00577AB4" w:rsidRPr="00FA3315">
        <w:rPr>
          <w:rFonts w:ascii="Trebuchet MS" w:eastAsia="Trebuchet MS" w:hAnsi="Trebuchet MS" w:cs="Trebuchet MS"/>
          <w:color w:val="FF0000"/>
          <w:sz w:val="21"/>
          <w:szCs w:val="21"/>
        </w:rPr>
        <w:t xml:space="preserve"> r. </w:t>
      </w:r>
      <w:bookmarkEnd w:id="0"/>
      <w:r w:rsidR="00577AB4" w:rsidRPr="00680794">
        <w:rPr>
          <w:rFonts w:ascii="Trebuchet MS" w:eastAsia="Trebuchet MS" w:hAnsi="Trebuchet MS" w:cs="Trebuchet MS"/>
          <w:sz w:val="21"/>
          <w:szCs w:val="21"/>
        </w:rPr>
        <w:t>celem jego adaptacji na cele prowadzonej działalności.</w:t>
      </w:r>
    </w:p>
    <w:p w14:paraId="0000005C" w14:textId="77777777" w:rsidR="004074E1" w:rsidRDefault="004159DB">
      <w:pPr>
        <w:numPr>
          <w:ilvl w:val="0"/>
          <w:numId w:val="12"/>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Każda ze Stron może wypowiedzieć niniejszą umowę z zachowaniem </w:t>
      </w:r>
      <w:r>
        <w:rPr>
          <w:rFonts w:ascii="Trebuchet MS" w:eastAsia="Trebuchet MS" w:hAnsi="Trebuchet MS" w:cs="Trebuchet MS"/>
          <w:b/>
          <w:color w:val="000000"/>
          <w:sz w:val="21"/>
          <w:szCs w:val="21"/>
        </w:rPr>
        <w:t>trzymiesięcznego</w:t>
      </w:r>
      <w:r>
        <w:rPr>
          <w:rFonts w:ascii="Trebuchet MS" w:eastAsia="Trebuchet MS" w:hAnsi="Trebuchet MS" w:cs="Trebuchet MS"/>
          <w:color w:val="000000"/>
          <w:sz w:val="21"/>
          <w:szCs w:val="21"/>
        </w:rPr>
        <w:t xml:space="preserve"> okresu wypowiedzenia ze skutkiem na koniec miesiąca kalendarzowego. </w:t>
      </w:r>
    </w:p>
    <w:p w14:paraId="0000005D" w14:textId="77777777" w:rsidR="004074E1" w:rsidRDefault="004159DB">
      <w:pPr>
        <w:numPr>
          <w:ilvl w:val="0"/>
          <w:numId w:val="12"/>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może rozwiązać Umowę w trybie natychmiastowym, bez zachowania okresu wypowiedzenia w sytuacjach określonych poniżej;</w:t>
      </w:r>
    </w:p>
    <w:p w14:paraId="0000005E"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popadł w opóźnienie z zapłatą czynszu, opłat eksploatacyjnych  lub opłaty za zużytą energię elektryczną w kwocie należnej za dwa miesiące oraz pomimo pisemnego upomnienia przez Wynajmującego nie uregulował płatności w terminie 7 dni od daty dostarczenia wezwania do zapłaty;</w:t>
      </w:r>
    </w:p>
    <w:p w14:paraId="0000005F"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nie przelał lub nie uzupełnił do wymaganej wysokości kaucji gwarancyjnej określonej w  § 8.</w:t>
      </w:r>
    </w:p>
    <w:p w14:paraId="00000060"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bez zgody Wynajmującego odstąpił Przedmiot Najmu osobie trzeciej;</w:t>
      </w:r>
    </w:p>
    <w:p w14:paraId="00000061"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w sposób rażący lub uporczywy wbrew obowiązkom określonym wobec niego w niniejszej umowie czyni korzystanie z lokali innych najemców niemożliwym.</w:t>
      </w:r>
    </w:p>
    <w:p w14:paraId="00000062"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używa przedmiotu najmu niezgodnie z jego przeznaczeniem oraz przepisami prawa, narusza postanowienia umowy.</w:t>
      </w:r>
    </w:p>
    <w:p w14:paraId="00000063" w14:textId="77777777" w:rsidR="004074E1" w:rsidRDefault="004159DB">
      <w:pPr>
        <w:numPr>
          <w:ilvl w:val="0"/>
          <w:numId w:val="7"/>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używa przedmiotu najmu w innych celach niż opisane w § 2  umowy.</w:t>
      </w:r>
    </w:p>
    <w:p w14:paraId="00000064" w14:textId="77777777" w:rsidR="004074E1" w:rsidRDefault="004159DB">
      <w:pPr>
        <w:numPr>
          <w:ilvl w:val="0"/>
          <w:numId w:val="12"/>
        </w:numPr>
        <w:pBdr>
          <w:top w:val="nil"/>
          <w:left w:val="nil"/>
          <w:bottom w:val="nil"/>
          <w:right w:val="nil"/>
          <w:between w:val="nil"/>
        </w:pBdr>
        <w:tabs>
          <w:tab w:val="left" w:pos="360"/>
        </w:tabs>
        <w:spacing w:after="0" w:line="240" w:lineRule="auto"/>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lastRenderedPageBreak/>
        <w:t xml:space="preserve">Oświadczenie Wynajmującego o rozwiązaniu umowy na skutek okoliczności, o których mowa powyżej w ust. 3 wymaga dla swej ważności formy pisemnej i winno być poprzedzenie pisemnym wezwaniem Najemcy do zaniechania naruszeń w terminie 7 dni od dnia doręczenia wezwania.  Rozwiązanie umowy w tym trybie następuje w dniu doręczenia oświadczenia na adres Najemcy podany przez Najemcę jako adres dla doręczeń, przy czym odmowa odebrania przesyłki przez Najemcę, lub jej nie podjęcie przez Najemcę w zakreślonym zgodnie z obowiązującymi przepisami terminie jest uważane za skutecznie dokonane doręczenie: odpowiednio w dacie odmowy lub w dacie upływu terminu na podjęcie przesyłki. </w:t>
      </w:r>
    </w:p>
    <w:p w14:paraId="00000065" w14:textId="77777777" w:rsidR="004074E1" w:rsidRDefault="004159DB">
      <w:pPr>
        <w:numPr>
          <w:ilvl w:val="0"/>
          <w:numId w:val="12"/>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jest uprawniony do wypowiedzenia Umowy ze skutkiem natychmiastowym w przypadku gdy okaże się, że:</w:t>
      </w:r>
    </w:p>
    <w:p w14:paraId="00000066" w14:textId="77777777" w:rsidR="004074E1" w:rsidRDefault="004159DB">
      <w:pPr>
        <w:numPr>
          <w:ilvl w:val="0"/>
          <w:numId w:val="9"/>
        </w:numPr>
        <w:pBdr>
          <w:top w:val="nil"/>
          <w:left w:val="nil"/>
          <w:bottom w:val="nil"/>
          <w:right w:val="nil"/>
          <w:between w:val="nil"/>
        </w:pBdr>
        <w:spacing w:after="0"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Przedmiot umowy na skutek działań lub zaniechań Wynajmującego nie nadaje się do umówionego użytku,</w:t>
      </w:r>
    </w:p>
    <w:p w14:paraId="00000067" w14:textId="77777777" w:rsidR="004074E1" w:rsidRDefault="004159DB">
      <w:pPr>
        <w:numPr>
          <w:ilvl w:val="0"/>
          <w:numId w:val="9"/>
        </w:numPr>
        <w:pBdr>
          <w:top w:val="nil"/>
          <w:left w:val="nil"/>
          <w:bottom w:val="nil"/>
          <w:right w:val="nil"/>
          <w:between w:val="nil"/>
        </w:pBdr>
        <w:spacing w:line="276" w:lineRule="auto"/>
        <w:ind w:left="71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nie dokonał w terminie nie dłuższym niż 14 (czternaście) dni od daty pisemnego zgłoszenia przez Najemcę naprawy w Lokalu obciążającej Wynajmującego i stan taki utrzymuje się pomimo wcześniejszego wezwania Wynajmującego przez Najemcę do jego usunięcia z ustaleniem dodatkowego, lecz nie dłuższego niż 14 (</w:t>
      </w:r>
      <w:proofErr w:type="spellStart"/>
      <w:r>
        <w:rPr>
          <w:rFonts w:ascii="Trebuchet MS" w:eastAsia="Trebuchet MS" w:hAnsi="Trebuchet MS" w:cs="Trebuchet MS"/>
          <w:color w:val="000000"/>
          <w:sz w:val="21"/>
          <w:szCs w:val="21"/>
        </w:rPr>
        <w:t>czternasto</w:t>
      </w:r>
      <w:proofErr w:type="spellEnd"/>
      <w:r>
        <w:rPr>
          <w:rFonts w:ascii="Trebuchet MS" w:eastAsia="Trebuchet MS" w:hAnsi="Trebuchet MS" w:cs="Trebuchet MS"/>
          <w:color w:val="000000"/>
          <w:sz w:val="21"/>
          <w:szCs w:val="21"/>
        </w:rPr>
        <w:t>) dniowego terminu.</w:t>
      </w:r>
    </w:p>
    <w:p w14:paraId="00000068" w14:textId="77777777" w:rsidR="004074E1" w:rsidRDefault="004074E1">
      <w:pPr>
        <w:spacing w:after="0" w:line="276" w:lineRule="auto"/>
        <w:jc w:val="center"/>
        <w:rPr>
          <w:rFonts w:ascii="Trebuchet MS" w:eastAsia="Trebuchet MS" w:hAnsi="Trebuchet MS" w:cs="Trebuchet MS"/>
          <w:b/>
          <w:sz w:val="21"/>
          <w:szCs w:val="21"/>
        </w:rPr>
      </w:pPr>
    </w:p>
    <w:p w14:paraId="00000069" w14:textId="77777777" w:rsidR="004074E1" w:rsidRDefault="004159DB">
      <w:pPr>
        <w:spacing w:after="0"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 12 </w:t>
      </w:r>
    </w:p>
    <w:p w14:paraId="0000006A" w14:textId="77777777" w:rsidR="004074E1" w:rsidRDefault="004159DB">
      <w:pPr>
        <w:spacing w:after="0" w:line="276" w:lineRule="auto"/>
        <w:jc w:val="center"/>
        <w:rPr>
          <w:rFonts w:ascii="Trebuchet MS" w:eastAsia="Trebuchet MS" w:hAnsi="Trebuchet MS" w:cs="Trebuchet MS"/>
          <w:b/>
          <w:sz w:val="21"/>
          <w:szCs w:val="21"/>
        </w:rPr>
      </w:pPr>
      <w:r>
        <w:rPr>
          <w:rFonts w:ascii="Trebuchet MS" w:eastAsia="Trebuchet MS" w:hAnsi="Trebuchet MS" w:cs="Trebuchet MS"/>
          <w:b/>
          <w:sz w:val="21"/>
          <w:szCs w:val="21"/>
        </w:rPr>
        <w:t>Ubezpieczenie</w:t>
      </w:r>
    </w:p>
    <w:p w14:paraId="0000006B" w14:textId="77777777" w:rsidR="004074E1" w:rsidRDefault="004159DB">
      <w:pPr>
        <w:numPr>
          <w:ilvl w:val="0"/>
          <w:numId w:val="17"/>
        </w:numPr>
        <w:pBdr>
          <w:top w:val="nil"/>
          <w:left w:val="nil"/>
          <w:bottom w:val="nil"/>
          <w:right w:val="nil"/>
          <w:between w:val="nil"/>
        </w:pBdr>
        <w:spacing w:before="240" w:after="0" w:line="276"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zobowiązuje się do ubezpieczenia mienia znajdującego się w przedmiocie najmu. Najemcy nie przysługują żadne roszczenia wobec Wynajmującego z tytułu utraty lub uszkodzenia mienia wynikające z kradzieży i zniszczenia, które mogą powstać w czasie obowiązywania niniejszej umowy – chyba, że są one spowodowane okolicznościami zawinionymi przez Wynajmującego lub osób, za które ponosi on odpowiedzialność.</w:t>
      </w:r>
    </w:p>
    <w:p w14:paraId="0000006C" w14:textId="77777777" w:rsidR="004074E1" w:rsidRDefault="004159DB">
      <w:pPr>
        <w:numPr>
          <w:ilvl w:val="0"/>
          <w:numId w:val="17"/>
        </w:numPr>
        <w:pBdr>
          <w:top w:val="nil"/>
          <w:left w:val="nil"/>
          <w:bottom w:val="nil"/>
          <w:right w:val="nil"/>
          <w:between w:val="nil"/>
        </w:pBdr>
        <w:spacing w:after="0" w:line="276"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zobowiązuje się przez cały okres trwania Umowy Najmu posiadać polisę ubezpieczającą go do odpowiedzialności cywilnej.</w:t>
      </w:r>
    </w:p>
    <w:p w14:paraId="0000006D" w14:textId="77777777" w:rsidR="004074E1" w:rsidRDefault="004074E1">
      <w:pPr>
        <w:pBdr>
          <w:top w:val="nil"/>
          <w:left w:val="nil"/>
          <w:bottom w:val="nil"/>
          <w:right w:val="nil"/>
          <w:between w:val="nil"/>
        </w:pBdr>
        <w:spacing w:after="0" w:line="276" w:lineRule="auto"/>
        <w:ind w:left="357"/>
        <w:jc w:val="both"/>
        <w:rPr>
          <w:rFonts w:ascii="Trebuchet MS" w:eastAsia="Trebuchet MS" w:hAnsi="Trebuchet MS" w:cs="Trebuchet MS"/>
          <w:color w:val="000000"/>
          <w:sz w:val="21"/>
          <w:szCs w:val="21"/>
        </w:rPr>
      </w:pPr>
    </w:p>
    <w:p w14:paraId="0000006E"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 13 </w:t>
      </w:r>
    </w:p>
    <w:p w14:paraId="0000006F" w14:textId="77777777" w:rsidR="004074E1" w:rsidRDefault="004159DB">
      <w:pPr>
        <w:pBdr>
          <w:top w:val="nil"/>
          <w:left w:val="nil"/>
          <w:bottom w:val="nil"/>
          <w:right w:val="nil"/>
          <w:between w:val="nil"/>
        </w:pBdr>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Poufność</w:t>
      </w:r>
    </w:p>
    <w:p w14:paraId="00000070" w14:textId="77777777" w:rsidR="004074E1" w:rsidRDefault="004074E1">
      <w:pPr>
        <w:pBdr>
          <w:top w:val="nil"/>
          <w:left w:val="nil"/>
          <w:bottom w:val="nil"/>
          <w:right w:val="nil"/>
          <w:between w:val="nil"/>
        </w:pBdr>
        <w:spacing w:after="0" w:line="276" w:lineRule="auto"/>
        <w:ind w:left="720"/>
        <w:jc w:val="center"/>
        <w:rPr>
          <w:rFonts w:ascii="Trebuchet MS" w:eastAsia="Trebuchet MS" w:hAnsi="Trebuchet MS" w:cs="Trebuchet MS"/>
          <w:b/>
          <w:color w:val="000000"/>
          <w:sz w:val="21"/>
          <w:szCs w:val="21"/>
        </w:rPr>
      </w:pPr>
    </w:p>
    <w:p w14:paraId="00000071" w14:textId="77777777" w:rsidR="004074E1" w:rsidRDefault="004159DB">
      <w:pPr>
        <w:numPr>
          <w:ilvl w:val="0"/>
          <w:numId w:val="19"/>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wyraża gotowość do współpracy z Najemcą w zakresie utrzymania spokoju i  porządku w Obiekcie.</w:t>
      </w:r>
    </w:p>
    <w:p w14:paraId="00000072" w14:textId="77777777" w:rsidR="004074E1" w:rsidRDefault="004159DB">
      <w:pPr>
        <w:numPr>
          <w:ilvl w:val="0"/>
          <w:numId w:val="19"/>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Strony zachowają poufność odnośnie wszelkich dokumentów i danych, w posiadanie których wejdą w trakcie negocjowania i wykonywania niniejszej Umowy.</w:t>
      </w:r>
    </w:p>
    <w:p w14:paraId="00000073" w14:textId="77777777" w:rsidR="004074E1" w:rsidRDefault="004159DB">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 14 </w:t>
      </w:r>
    </w:p>
    <w:p w14:paraId="00000074" w14:textId="77777777" w:rsidR="004074E1" w:rsidRDefault="004159DB">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Klauzula informacyjna </w:t>
      </w:r>
    </w:p>
    <w:p w14:paraId="00000075" w14:textId="77777777" w:rsidR="004074E1" w:rsidRDefault="004074E1">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p>
    <w:p w14:paraId="00000076" w14:textId="77777777" w:rsidR="004074E1" w:rsidRPr="002A3DC2"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sz w:val="21"/>
          <w:szCs w:val="21"/>
        </w:rPr>
      </w:pPr>
      <w:r w:rsidRPr="002A3DC2">
        <w:rPr>
          <w:rFonts w:ascii="Trebuchet MS" w:eastAsia="Trebuchet MS" w:hAnsi="Trebuchet MS" w:cs="Trebuchet MS"/>
          <w:sz w:val="21"/>
          <w:szCs w:val="21"/>
        </w:rPr>
        <w:t xml:space="preserve">Administratorem Państwa danych osobowych jest Muzeum Narodowe w Krakowie </w:t>
      </w:r>
      <w:r w:rsidRPr="002A3DC2">
        <w:rPr>
          <w:rFonts w:ascii="Trebuchet MS" w:eastAsia="Trebuchet MS" w:hAnsi="Trebuchet MS" w:cs="Trebuchet MS"/>
          <w:sz w:val="21"/>
          <w:szCs w:val="21"/>
        </w:rPr>
        <w:br/>
        <w:t xml:space="preserve">z siedzibą przy al. 3 Maja 1, w Krakowie (kod pocztowy: 30-062), tel.: 12 43 35 620, adres e-mail: </w:t>
      </w:r>
      <w:hyperlink r:id="rId8">
        <w:r w:rsidRPr="002A3DC2">
          <w:rPr>
            <w:rFonts w:ascii="Trebuchet MS" w:eastAsia="Trebuchet MS" w:hAnsi="Trebuchet MS" w:cs="Trebuchet MS"/>
            <w:sz w:val="21"/>
            <w:szCs w:val="21"/>
            <w:u w:val="single"/>
          </w:rPr>
          <w:t>dyrekcja@mnk.pl</w:t>
        </w:r>
      </w:hyperlink>
      <w:r w:rsidRPr="002A3DC2">
        <w:rPr>
          <w:rFonts w:ascii="Trebuchet MS" w:eastAsia="Trebuchet MS" w:hAnsi="Trebuchet MS" w:cs="Trebuchet MS"/>
          <w:sz w:val="21"/>
          <w:szCs w:val="21"/>
        </w:rPr>
        <w:t>.</w:t>
      </w:r>
    </w:p>
    <w:p w14:paraId="00000077" w14:textId="496668DE" w:rsidR="004074E1" w:rsidRPr="002A3DC2"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sz w:val="21"/>
          <w:szCs w:val="21"/>
        </w:rPr>
      </w:pPr>
      <w:r w:rsidRPr="002A3DC2">
        <w:rPr>
          <w:rFonts w:ascii="Trebuchet MS" w:eastAsia="Trebuchet MS" w:hAnsi="Trebuchet MS" w:cs="Trebuchet MS"/>
          <w:sz w:val="21"/>
          <w:szCs w:val="21"/>
        </w:rPr>
        <w:t xml:space="preserve">Dane kontaktowe Inspektora ochrony danych w Muzeum Narodowym w Krakowie: </w:t>
      </w:r>
      <w:r w:rsidRPr="002A3DC2">
        <w:rPr>
          <w:rFonts w:ascii="Trebuchet MS" w:eastAsia="Trebuchet MS" w:hAnsi="Trebuchet MS" w:cs="Trebuchet MS"/>
          <w:sz w:val="21"/>
          <w:szCs w:val="21"/>
        </w:rPr>
        <w:br/>
        <w:t>tel.: 12 43 35 707, adres e-mail:</w:t>
      </w:r>
      <w:r w:rsidR="002A3DC2" w:rsidRPr="002A3DC2">
        <w:rPr>
          <w:rFonts w:ascii="Trebuchet MS" w:eastAsia="Trebuchet MS" w:hAnsi="Trebuchet MS" w:cs="Trebuchet MS"/>
          <w:sz w:val="21"/>
          <w:szCs w:val="21"/>
        </w:rPr>
        <w:t xml:space="preserve"> </w:t>
      </w:r>
      <w:hyperlink r:id="rId9" w:history="1">
        <w:r w:rsidR="002A3DC2" w:rsidRPr="002A3DC2">
          <w:rPr>
            <w:rStyle w:val="Hipercze"/>
            <w:rFonts w:ascii="Trebuchet MS" w:eastAsia="Trebuchet MS" w:hAnsi="Trebuchet MS" w:cs="Trebuchet MS"/>
            <w:color w:val="auto"/>
            <w:sz w:val="21"/>
            <w:szCs w:val="21"/>
          </w:rPr>
          <w:t>iod@mnk.pl</w:t>
        </w:r>
      </w:hyperlink>
      <w:r w:rsidR="002A3DC2" w:rsidRPr="002A3DC2">
        <w:rPr>
          <w:rFonts w:ascii="Trebuchet MS" w:eastAsia="Trebuchet MS" w:hAnsi="Trebuchet MS" w:cs="Trebuchet MS"/>
          <w:sz w:val="21"/>
          <w:szCs w:val="21"/>
        </w:rPr>
        <w:t xml:space="preserve"> </w:t>
      </w:r>
      <w:r w:rsidRPr="002A3DC2">
        <w:rPr>
          <w:rFonts w:ascii="Trebuchet MS" w:eastAsia="Trebuchet MS" w:hAnsi="Trebuchet MS" w:cs="Trebuchet MS"/>
          <w:sz w:val="21"/>
          <w:szCs w:val="21"/>
        </w:rPr>
        <w:t>.</w:t>
      </w:r>
    </w:p>
    <w:p w14:paraId="00000078" w14:textId="77777777" w:rsidR="004074E1" w:rsidRPr="002A3DC2"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sz w:val="21"/>
          <w:szCs w:val="21"/>
        </w:rPr>
      </w:pPr>
      <w:r w:rsidRPr="002A3DC2">
        <w:rPr>
          <w:rFonts w:ascii="Trebuchet MS" w:eastAsia="Trebuchet MS" w:hAnsi="Trebuchet MS" w:cs="Trebuchet MS"/>
          <w:sz w:val="21"/>
          <w:szCs w:val="21"/>
        </w:rPr>
        <w:t>Pani/Pana dane osobowe będą przetwarzane w celu zawarcia i wykonania umowy najmu lokalu  - na podstawie art. 6 ust. 1 lit. b ogólnego rozporządzenia o ochronie danych osobowych z dnia 27 kwietnia 2016 r.</w:t>
      </w:r>
    </w:p>
    <w:p w14:paraId="00000079"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Przysługuje Pani/Panu prawo dostępu do treści danych oraz ich sprostowania, usunięcia lub ograniczenia przetwarzania, a także prawo wnoszenia sprzeciwu, zażądania zaprzestania przetwarzania i przenoszenia danych oraz prawo do wniesienia skargi do organu nadzorczego – Prezesa Urzędu Ochrony Danych Osobowych.</w:t>
      </w:r>
    </w:p>
    <w:p w14:paraId="0000007A"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Podanie danych jest dobrowolne, jednakże konsekwencją niepodania danych osobowych wymaganych przez Administratora jest brak możliwości zawarcia i wykonania umowy najmu lokalu.</w:t>
      </w:r>
    </w:p>
    <w:p w14:paraId="0000007B"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Dane osobowe są udostępniane podmiotowi świadczącymi usługi związane ze wsparciem programistycznym i informatycznym na podstawie umowy o powierzenie przetwarzania danych.</w:t>
      </w:r>
    </w:p>
    <w:p w14:paraId="0000007C"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lastRenderedPageBreak/>
        <w:t>Dane udostępnione przez Panią/Pana nie będą podlegały udostępnieniu podmiotom trzecim. Odbiorcami danych będą tylko instytucje upoważnione z mocy prawa.</w:t>
      </w:r>
    </w:p>
    <w:p w14:paraId="0000007D"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Dane udostępnione przez Panią/Pana nie będą podlegały profilowaniu.</w:t>
      </w:r>
    </w:p>
    <w:p w14:paraId="0000007E"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Administrator danych nie zamierza przekazywać danych osobowych do państwa trzeciego lub organizacji międzynarodowej.</w:t>
      </w:r>
    </w:p>
    <w:p w14:paraId="0000007F" w14:textId="77777777" w:rsidR="004074E1" w:rsidRDefault="004159DB">
      <w:pPr>
        <w:numPr>
          <w:ilvl w:val="0"/>
          <w:numId w:val="20"/>
        </w:numPr>
        <w:pBdr>
          <w:top w:val="nil"/>
          <w:left w:val="nil"/>
          <w:bottom w:val="nil"/>
          <w:right w:val="nil"/>
          <w:between w:val="nil"/>
        </w:pBdr>
        <w:spacing w:after="0" w:line="240" w:lineRule="auto"/>
        <w:ind w:left="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Dane osobowe będą przechowywane przez okres świadczenia usług, a po jego upływie przez okres 5 lat od zakończenia roku w którym świadczona była usługa (art. 70 §1 Ordynacja podatkowa), lub do czasu upływu okresu przedawnienia ewentualnych roszczeń lub wniesienia usprawiedliwionego sprzeciwu wobec przetwarzania.</w:t>
      </w:r>
    </w:p>
    <w:p w14:paraId="00000080" w14:textId="77777777" w:rsidR="004074E1" w:rsidRDefault="004074E1">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p>
    <w:p w14:paraId="00000081" w14:textId="77777777" w:rsidR="004074E1" w:rsidRDefault="004159DB">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 15 </w:t>
      </w:r>
    </w:p>
    <w:p w14:paraId="00000082" w14:textId="77777777" w:rsidR="004074E1" w:rsidRDefault="004159DB">
      <w:pPr>
        <w:pBdr>
          <w:top w:val="nil"/>
          <w:left w:val="nil"/>
          <w:bottom w:val="nil"/>
          <w:right w:val="nil"/>
          <w:between w:val="nil"/>
        </w:pBdr>
        <w:tabs>
          <w:tab w:val="left" w:pos="4695"/>
        </w:tabs>
        <w:spacing w:after="0" w:line="276" w:lineRule="auto"/>
        <w:jc w:val="cente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Postanowienia końcowe</w:t>
      </w:r>
    </w:p>
    <w:p w14:paraId="00000083" w14:textId="77777777" w:rsidR="004074E1" w:rsidRDefault="004074E1">
      <w:pPr>
        <w:pBdr>
          <w:top w:val="nil"/>
          <w:left w:val="nil"/>
          <w:bottom w:val="nil"/>
          <w:right w:val="nil"/>
          <w:between w:val="nil"/>
        </w:pBdr>
        <w:tabs>
          <w:tab w:val="left" w:pos="4695"/>
        </w:tabs>
        <w:spacing w:after="0" w:line="276" w:lineRule="auto"/>
        <w:ind w:left="1080"/>
        <w:jc w:val="center"/>
        <w:rPr>
          <w:rFonts w:ascii="Trebuchet MS" w:eastAsia="Trebuchet MS" w:hAnsi="Trebuchet MS" w:cs="Trebuchet MS"/>
          <w:b/>
          <w:color w:val="000000"/>
          <w:sz w:val="21"/>
          <w:szCs w:val="21"/>
        </w:rPr>
      </w:pPr>
    </w:p>
    <w:p w14:paraId="00000084" w14:textId="77777777" w:rsidR="004074E1" w:rsidRDefault="004159DB">
      <w:pPr>
        <w:numPr>
          <w:ilvl w:val="0"/>
          <w:numId w:val="21"/>
        </w:numPr>
        <w:pBdr>
          <w:top w:val="nil"/>
          <w:left w:val="nil"/>
          <w:bottom w:val="nil"/>
          <w:right w:val="nil"/>
          <w:between w:val="nil"/>
        </w:pBdr>
        <w:tabs>
          <w:tab w:val="left" w:pos="4695"/>
        </w:tabs>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Każda zmiana postanowień niniejszej umowy wymaga formy pisemnej pod rygorem nieważności.</w:t>
      </w:r>
    </w:p>
    <w:p w14:paraId="00000085"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Prawa i obowiązki wynikające z niniejszej Umowy Najmu mogą zostać przeniesione na inny podmiot Wynajmującego, na co Najemca niniejszym wyraża zgodę.</w:t>
      </w:r>
    </w:p>
    <w:p w14:paraId="00000086"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Strony ustalają poniższe adresy dla celów związanych z niniejszą umową (adresy doręczeń):</w:t>
      </w:r>
    </w:p>
    <w:p w14:paraId="00000087" w14:textId="77777777" w:rsidR="004074E1" w:rsidRDefault="004159DB">
      <w:pPr>
        <w:numPr>
          <w:ilvl w:val="0"/>
          <w:numId w:val="2"/>
        </w:numPr>
        <w:pBdr>
          <w:top w:val="nil"/>
          <w:left w:val="nil"/>
          <w:bottom w:val="nil"/>
          <w:right w:val="nil"/>
          <w:between w:val="nil"/>
        </w:pBdr>
        <w:spacing w:after="0" w:line="276" w:lineRule="auto"/>
        <w:ind w:left="109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Wynajmujący:   30-062 Kraków, al. 3 Maja 1</w:t>
      </w:r>
    </w:p>
    <w:p w14:paraId="00000088" w14:textId="16512E7B" w:rsidR="004074E1" w:rsidRDefault="004159DB">
      <w:pPr>
        <w:numPr>
          <w:ilvl w:val="0"/>
          <w:numId w:val="2"/>
        </w:numPr>
        <w:pBdr>
          <w:top w:val="nil"/>
          <w:left w:val="nil"/>
          <w:bottom w:val="nil"/>
          <w:right w:val="nil"/>
          <w:between w:val="nil"/>
        </w:pBdr>
        <w:spacing w:after="0" w:line="276" w:lineRule="auto"/>
        <w:ind w:left="1094"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Najemca:  ul.</w:t>
      </w:r>
      <w:sdt>
        <w:sdtPr>
          <w:tag w:val="goog_rdk_64"/>
          <w:id w:val="1489372908"/>
          <w:showingPlcHdr/>
        </w:sdtPr>
        <w:sdtEndPr/>
        <w:sdtContent>
          <w:r w:rsidR="00680794">
            <w:t xml:space="preserve">     </w:t>
          </w:r>
        </w:sdtContent>
      </w:sdt>
      <w:r>
        <w:rPr>
          <w:rFonts w:ascii="Trebuchet MS" w:eastAsia="Trebuchet MS" w:hAnsi="Trebuchet MS" w:cs="Trebuchet MS"/>
          <w:color w:val="000000"/>
          <w:sz w:val="21"/>
          <w:szCs w:val="21"/>
        </w:rPr>
        <w:t>Aleja Marszałka Ferdinanda Focha 1, 30-111 Kraków.</w:t>
      </w:r>
    </w:p>
    <w:p w14:paraId="00000089"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Strony zobowiązują się do niezwłocznego zawiadamiania o wszelkich zmianach adresów do doręczeń.</w:t>
      </w:r>
    </w:p>
    <w:p w14:paraId="0000008A"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Wszelkie oświadczenia składane drugiej Stronie w związku z wykonaniem niniejszej umowy lub jej rozwiązaniem wymagają formy pisemnej.</w:t>
      </w:r>
    </w:p>
    <w:p w14:paraId="0000008B"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Strony zobowiązują się do wzajemnego informowania się o wszelkich czynnościach i przeszkodach mających wpływ na realizację niniejszej umowy.</w:t>
      </w:r>
    </w:p>
    <w:p w14:paraId="0000008C"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Wszelkie powstałe spory strony zobowiązane są rozstrzygać w pierwszej kolejności polubownie w terminie 14 dni od daty wezwania. Wszelkie uzgodnienia dokonane przez strony zostaną sporządzone w formie protokołu, którego ustalenia Strony zobowiązują się bezwzględnie przestrzegać i wykonać. Termin zakończenia polubownego rozstrzygnięcia sporu i sporządzenia protokołu nie może być dłuższy niż 30 dni od daty pierwszego spotkania zwołanego zgodnie z treścią ust. 1. W razie niemożności polubownego załatwienia sporu, Sądem właściwym do rozstrzygnięcia sporów wynikających z nin. Umowy będzie Sąd właściwy dla siedziby Wynajmującego.</w:t>
      </w:r>
    </w:p>
    <w:p w14:paraId="0000008D"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Wszystkie załączniki i aneksy do niniejszej umowy stanowią jej część składową.</w:t>
      </w:r>
    </w:p>
    <w:p w14:paraId="0000008E"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Niniejsza Umowa Najmu podlega prawu polskiemu.</w:t>
      </w:r>
    </w:p>
    <w:p w14:paraId="0000008F"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 sprawach nieregulowanych w niniejszej umowie stosuje się przepisy Kodeksu Cywilnego.</w:t>
      </w:r>
    </w:p>
    <w:p w14:paraId="00000090" w14:textId="77777777" w:rsidR="004074E1" w:rsidRDefault="004159DB">
      <w:pPr>
        <w:numPr>
          <w:ilvl w:val="0"/>
          <w:numId w:val="21"/>
        </w:numPr>
        <w:pBdr>
          <w:top w:val="nil"/>
          <w:left w:val="nil"/>
          <w:bottom w:val="nil"/>
          <w:right w:val="nil"/>
          <w:between w:val="nil"/>
        </w:pBdr>
        <w:spacing w:after="0"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Niniejszą umowę sporządzono w dwóch jednobrzmiących egzemplarzach.</w:t>
      </w:r>
    </w:p>
    <w:p w14:paraId="00000091" w14:textId="77777777" w:rsidR="004074E1" w:rsidRDefault="004159DB">
      <w:pPr>
        <w:numPr>
          <w:ilvl w:val="0"/>
          <w:numId w:val="21"/>
        </w:numPr>
        <w:pBdr>
          <w:top w:val="nil"/>
          <w:left w:val="nil"/>
          <w:bottom w:val="nil"/>
          <w:right w:val="nil"/>
          <w:between w:val="nil"/>
        </w:pBdr>
        <w:spacing w:line="276" w:lineRule="auto"/>
        <w:ind w:left="357" w:hanging="357"/>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Podpisując niniejszą umowę każda ze Stron oświadcza, że zapoznała się z jej treścią oraz przyjęła ją do wiadomości i wykonania, a także podpisała i otrzymała taki sam egzemplarz umowy jak niniejszy.</w:t>
      </w:r>
    </w:p>
    <w:p w14:paraId="00000093" w14:textId="77777777" w:rsidR="004074E1" w:rsidRDefault="004159DB">
      <w:pPr>
        <w:tabs>
          <w:tab w:val="left" w:pos="3195"/>
        </w:tabs>
        <w:spacing w:before="240"/>
        <w:ind w:left="1080"/>
        <w:jc w:val="both"/>
        <w:rPr>
          <w:rFonts w:ascii="Trebuchet MS" w:eastAsia="Trebuchet MS" w:hAnsi="Trebuchet MS" w:cs="Trebuchet MS"/>
          <w:b/>
          <w:sz w:val="21"/>
          <w:szCs w:val="21"/>
        </w:rPr>
      </w:pPr>
      <w:r>
        <w:rPr>
          <w:rFonts w:ascii="Trebuchet MS" w:eastAsia="Trebuchet MS" w:hAnsi="Trebuchet MS" w:cs="Trebuchet MS"/>
          <w:b/>
          <w:sz w:val="21"/>
          <w:szCs w:val="21"/>
        </w:rPr>
        <w:t>Wynajmujący                                                                                    Najemca</w:t>
      </w:r>
    </w:p>
    <w:p w14:paraId="00000094" w14:textId="77777777" w:rsidR="004074E1" w:rsidRDefault="004074E1">
      <w:pPr>
        <w:tabs>
          <w:tab w:val="left" w:pos="3195"/>
        </w:tabs>
        <w:spacing w:before="240"/>
        <w:ind w:left="1080"/>
        <w:jc w:val="both"/>
        <w:rPr>
          <w:rFonts w:ascii="Trebuchet MS" w:eastAsia="Trebuchet MS" w:hAnsi="Trebuchet MS" w:cs="Trebuchet MS"/>
          <w:sz w:val="21"/>
          <w:szCs w:val="21"/>
        </w:rPr>
      </w:pPr>
    </w:p>
    <w:p w14:paraId="00000095" w14:textId="77777777" w:rsidR="004074E1" w:rsidRDefault="004159DB">
      <w:pPr>
        <w:tabs>
          <w:tab w:val="left" w:pos="3195"/>
        </w:tabs>
        <w:spacing w:before="240"/>
        <w:jc w:val="both"/>
        <w:rPr>
          <w:rFonts w:ascii="Trebuchet MS" w:eastAsia="Trebuchet MS" w:hAnsi="Trebuchet MS" w:cs="Trebuchet MS"/>
          <w:b/>
          <w:sz w:val="21"/>
          <w:szCs w:val="21"/>
        </w:rPr>
      </w:pPr>
      <w:r>
        <w:rPr>
          <w:rFonts w:ascii="Trebuchet MS" w:eastAsia="Trebuchet MS" w:hAnsi="Trebuchet MS" w:cs="Trebuchet MS"/>
          <w:b/>
          <w:sz w:val="21"/>
          <w:szCs w:val="21"/>
        </w:rPr>
        <w:t xml:space="preserve">               </w:t>
      </w:r>
    </w:p>
    <w:p w14:paraId="00000096" w14:textId="77777777" w:rsidR="004074E1" w:rsidRDefault="004159DB">
      <w:pPr>
        <w:tabs>
          <w:tab w:val="left" w:pos="3195"/>
        </w:tabs>
        <w:spacing w:before="240"/>
        <w:jc w:val="both"/>
        <w:rPr>
          <w:rFonts w:ascii="Trebuchet MS" w:eastAsia="Trebuchet MS" w:hAnsi="Trebuchet MS" w:cs="Trebuchet MS"/>
          <w:sz w:val="21"/>
          <w:szCs w:val="21"/>
        </w:rPr>
      </w:pPr>
      <w:r>
        <w:rPr>
          <w:rFonts w:ascii="Trebuchet MS" w:eastAsia="Trebuchet MS" w:hAnsi="Trebuchet MS" w:cs="Trebuchet MS"/>
          <w:b/>
          <w:sz w:val="21"/>
          <w:szCs w:val="21"/>
        </w:rPr>
        <w:t xml:space="preserve">               </w:t>
      </w:r>
    </w:p>
    <w:p w14:paraId="00000097" w14:textId="77777777" w:rsidR="004074E1" w:rsidRDefault="004074E1">
      <w:pPr>
        <w:pBdr>
          <w:top w:val="nil"/>
          <w:left w:val="nil"/>
          <w:bottom w:val="nil"/>
          <w:right w:val="nil"/>
          <w:between w:val="nil"/>
        </w:pBdr>
        <w:spacing w:before="240" w:after="0"/>
        <w:ind w:left="720"/>
        <w:jc w:val="both"/>
        <w:rPr>
          <w:rFonts w:ascii="Trebuchet MS" w:eastAsia="Trebuchet MS" w:hAnsi="Trebuchet MS" w:cs="Trebuchet MS"/>
          <w:color w:val="000000"/>
          <w:sz w:val="21"/>
          <w:szCs w:val="21"/>
        </w:rPr>
      </w:pPr>
    </w:p>
    <w:p w14:paraId="00000098" w14:textId="77777777" w:rsidR="004074E1" w:rsidRDefault="004074E1">
      <w:pPr>
        <w:pBdr>
          <w:top w:val="nil"/>
          <w:left w:val="nil"/>
          <w:bottom w:val="nil"/>
          <w:right w:val="nil"/>
          <w:between w:val="nil"/>
        </w:pBdr>
        <w:spacing w:after="0"/>
        <w:ind w:left="720"/>
        <w:jc w:val="both"/>
        <w:rPr>
          <w:rFonts w:ascii="Trebuchet MS" w:eastAsia="Trebuchet MS" w:hAnsi="Trebuchet MS" w:cs="Trebuchet MS"/>
          <w:color w:val="000000"/>
          <w:sz w:val="21"/>
          <w:szCs w:val="21"/>
        </w:rPr>
      </w:pPr>
    </w:p>
    <w:p w14:paraId="00000099" w14:textId="77777777" w:rsidR="004074E1" w:rsidRDefault="004074E1">
      <w:pPr>
        <w:pBdr>
          <w:top w:val="nil"/>
          <w:left w:val="nil"/>
          <w:bottom w:val="nil"/>
          <w:right w:val="nil"/>
          <w:between w:val="nil"/>
        </w:pBdr>
        <w:spacing w:after="0"/>
        <w:ind w:left="720"/>
        <w:jc w:val="both"/>
        <w:rPr>
          <w:rFonts w:ascii="Trebuchet MS" w:eastAsia="Trebuchet MS" w:hAnsi="Trebuchet MS" w:cs="Trebuchet MS"/>
          <w:color w:val="000000"/>
          <w:sz w:val="21"/>
          <w:szCs w:val="21"/>
        </w:rPr>
      </w:pPr>
    </w:p>
    <w:p w14:paraId="0000009C" w14:textId="3AFE1115" w:rsidR="004074E1" w:rsidRDefault="004074E1">
      <w:pPr>
        <w:pBdr>
          <w:top w:val="nil"/>
          <w:left w:val="nil"/>
          <w:bottom w:val="nil"/>
          <w:right w:val="nil"/>
          <w:between w:val="nil"/>
        </w:pBdr>
        <w:ind w:left="720"/>
        <w:jc w:val="both"/>
        <w:rPr>
          <w:rFonts w:ascii="Trebuchet MS" w:eastAsia="Trebuchet MS" w:hAnsi="Trebuchet MS" w:cs="Trebuchet MS"/>
          <w:color w:val="000000"/>
          <w:sz w:val="21"/>
          <w:szCs w:val="21"/>
        </w:rPr>
      </w:pPr>
    </w:p>
    <w:p w14:paraId="3FE2208E" w14:textId="1BA97585" w:rsidR="00253F38" w:rsidRDefault="00253F38">
      <w:pPr>
        <w:pBdr>
          <w:top w:val="nil"/>
          <w:left w:val="nil"/>
          <w:bottom w:val="nil"/>
          <w:right w:val="nil"/>
          <w:between w:val="nil"/>
        </w:pBdr>
        <w:ind w:left="720"/>
        <w:jc w:val="both"/>
        <w:rPr>
          <w:rFonts w:ascii="Trebuchet MS" w:eastAsia="Trebuchet MS" w:hAnsi="Trebuchet MS" w:cs="Trebuchet MS"/>
          <w:color w:val="000000"/>
          <w:sz w:val="21"/>
          <w:szCs w:val="21"/>
        </w:rPr>
      </w:pPr>
    </w:p>
    <w:p w14:paraId="4F0E2809" w14:textId="77777777" w:rsidR="00253F38" w:rsidRDefault="00253F38">
      <w:pPr>
        <w:pBdr>
          <w:top w:val="nil"/>
          <w:left w:val="nil"/>
          <w:bottom w:val="nil"/>
          <w:right w:val="nil"/>
          <w:between w:val="nil"/>
        </w:pBdr>
        <w:ind w:left="720"/>
        <w:jc w:val="both"/>
        <w:rPr>
          <w:rFonts w:ascii="Trebuchet MS" w:eastAsia="Trebuchet MS" w:hAnsi="Trebuchet MS" w:cs="Trebuchet MS"/>
          <w:color w:val="000000"/>
          <w:sz w:val="21"/>
          <w:szCs w:val="21"/>
        </w:rPr>
      </w:pPr>
    </w:p>
    <w:p w14:paraId="0000009D" w14:textId="77777777" w:rsidR="004074E1" w:rsidRDefault="004159DB">
      <w:pPr>
        <w:tabs>
          <w:tab w:val="left" w:pos="3195"/>
        </w:tabs>
        <w:spacing w:before="240"/>
        <w:ind w:left="1080"/>
        <w:jc w:val="both"/>
        <w:rPr>
          <w:rFonts w:ascii="Trebuchet MS" w:eastAsia="Trebuchet MS" w:hAnsi="Trebuchet MS" w:cs="Trebuchet MS"/>
          <w:b/>
          <w:sz w:val="21"/>
          <w:szCs w:val="21"/>
        </w:rPr>
      </w:pPr>
      <w:r>
        <w:rPr>
          <w:rFonts w:ascii="Trebuchet MS" w:eastAsia="Trebuchet MS" w:hAnsi="Trebuchet MS" w:cs="Trebuchet MS"/>
          <w:b/>
          <w:sz w:val="21"/>
          <w:szCs w:val="21"/>
        </w:rPr>
        <w:lastRenderedPageBreak/>
        <w:t xml:space="preserve">Załączniki: </w:t>
      </w:r>
      <w:r>
        <w:rPr>
          <w:rFonts w:ascii="Trebuchet MS" w:eastAsia="Trebuchet MS" w:hAnsi="Trebuchet MS" w:cs="Trebuchet MS"/>
          <w:b/>
          <w:sz w:val="21"/>
          <w:szCs w:val="21"/>
        </w:rPr>
        <w:tab/>
      </w:r>
    </w:p>
    <w:p w14:paraId="0000009E" w14:textId="1AE3A63A" w:rsidR="004074E1" w:rsidRDefault="003306C0">
      <w:pPr>
        <w:numPr>
          <w:ilvl w:val="0"/>
          <w:numId w:val="4"/>
        </w:numPr>
        <w:pBdr>
          <w:top w:val="nil"/>
          <w:left w:val="nil"/>
          <w:bottom w:val="nil"/>
          <w:right w:val="nil"/>
          <w:between w:val="nil"/>
        </w:pBdr>
        <w:tabs>
          <w:tab w:val="left" w:pos="3195"/>
        </w:tabs>
        <w:spacing w:before="240" w:after="0"/>
        <w:jc w:val="both"/>
        <w:rPr>
          <w:rFonts w:ascii="Trebuchet MS" w:eastAsia="Trebuchet MS" w:hAnsi="Trebuchet MS" w:cs="Trebuchet MS"/>
          <w:color w:val="000000"/>
          <w:sz w:val="21"/>
          <w:szCs w:val="21"/>
        </w:rPr>
      </w:pPr>
      <w:sdt>
        <w:sdtPr>
          <w:tag w:val="goog_rdk_75"/>
          <w:id w:val="1132978023"/>
        </w:sdtPr>
        <w:sdtEndPr/>
        <w:sdtContent>
          <w:r w:rsidR="004159DB">
            <w:rPr>
              <w:rFonts w:ascii="Trebuchet MS" w:eastAsia="Trebuchet MS" w:hAnsi="Trebuchet MS" w:cs="Trebuchet MS"/>
              <w:color w:val="000000"/>
              <w:sz w:val="21"/>
              <w:szCs w:val="21"/>
            </w:rPr>
            <w:t xml:space="preserve">Informacja odpowiadająca odpisowi aktualnemu z rejestru przedsiębiorców z </w:t>
          </w:r>
        </w:sdtContent>
      </w:sdt>
      <w:r w:rsidR="004159DB">
        <w:rPr>
          <w:rFonts w:ascii="Trebuchet MS" w:eastAsia="Trebuchet MS" w:hAnsi="Trebuchet MS" w:cs="Trebuchet MS"/>
          <w:color w:val="000000"/>
          <w:sz w:val="21"/>
          <w:szCs w:val="21"/>
        </w:rPr>
        <w:t xml:space="preserve"> KRS Najemcy</w:t>
      </w:r>
      <w:sdt>
        <w:sdtPr>
          <w:tag w:val="goog_rdk_76"/>
          <w:id w:val="-481614826"/>
        </w:sdtPr>
        <w:sdtEndPr/>
        <w:sdtContent>
          <w:r w:rsidR="004159DB">
            <w:rPr>
              <w:rFonts w:ascii="Trebuchet MS" w:eastAsia="Trebuchet MS" w:hAnsi="Trebuchet MS" w:cs="Trebuchet MS"/>
              <w:color w:val="000000"/>
              <w:sz w:val="21"/>
              <w:szCs w:val="21"/>
            </w:rPr>
            <w:t>,</w:t>
          </w:r>
        </w:sdtContent>
      </w:sdt>
      <w:sdt>
        <w:sdtPr>
          <w:tag w:val="goog_rdk_77"/>
          <w:id w:val="-1099553924"/>
          <w:showingPlcHdr/>
        </w:sdtPr>
        <w:sdtEndPr/>
        <w:sdtContent>
          <w:r w:rsidR="00680794">
            <w:t xml:space="preserve">     </w:t>
          </w:r>
        </w:sdtContent>
      </w:sdt>
    </w:p>
    <w:p w14:paraId="0000009F" w14:textId="77777777" w:rsidR="004074E1" w:rsidRDefault="004159DB">
      <w:pPr>
        <w:numPr>
          <w:ilvl w:val="0"/>
          <w:numId w:val="4"/>
        </w:numPr>
        <w:pBdr>
          <w:top w:val="nil"/>
          <w:left w:val="nil"/>
          <w:bottom w:val="nil"/>
          <w:right w:val="nil"/>
          <w:between w:val="nil"/>
        </w:pBdr>
        <w:tabs>
          <w:tab w:val="left" w:pos="3195"/>
        </w:tabs>
        <w:spacing w:after="0"/>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Załącznik graficzny - Lokalizacja Przedmiotu Najmu</w:t>
      </w:r>
      <w:sdt>
        <w:sdtPr>
          <w:tag w:val="goog_rdk_78"/>
          <w:id w:val="-1952229877"/>
        </w:sdtPr>
        <w:sdtEndPr/>
        <w:sdtContent>
          <w:r>
            <w:rPr>
              <w:rFonts w:ascii="Trebuchet MS" w:eastAsia="Trebuchet MS" w:hAnsi="Trebuchet MS" w:cs="Trebuchet MS"/>
              <w:color w:val="000000"/>
              <w:sz w:val="21"/>
              <w:szCs w:val="21"/>
            </w:rPr>
            <w:t>.</w:t>
          </w:r>
        </w:sdtContent>
      </w:sdt>
    </w:p>
    <w:p w14:paraId="000000A0" w14:textId="77777777" w:rsidR="004074E1" w:rsidRDefault="004074E1">
      <w:pPr>
        <w:pBdr>
          <w:top w:val="nil"/>
          <w:left w:val="nil"/>
          <w:bottom w:val="nil"/>
          <w:right w:val="nil"/>
          <w:between w:val="nil"/>
        </w:pBdr>
        <w:ind w:left="1440"/>
        <w:jc w:val="both"/>
        <w:rPr>
          <w:rFonts w:ascii="Trebuchet MS" w:eastAsia="Trebuchet MS" w:hAnsi="Trebuchet MS" w:cs="Trebuchet MS"/>
          <w:color w:val="000000"/>
          <w:sz w:val="21"/>
          <w:szCs w:val="21"/>
        </w:rPr>
      </w:pPr>
    </w:p>
    <w:sectPr w:rsidR="004074E1">
      <w:headerReference w:type="default" r:id="rId10"/>
      <w:footerReference w:type="default" r:id="rId11"/>
      <w:pgSz w:w="11906" w:h="16838"/>
      <w:pgMar w:top="851" w:right="794" w:bottom="851" w:left="79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C74B9" w14:textId="77777777" w:rsidR="00C51BA2" w:rsidRDefault="00C51BA2">
      <w:pPr>
        <w:spacing w:after="0" w:line="240" w:lineRule="auto"/>
      </w:pPr>
      <w:r>
        <w:separator/>
      </w:r>
    </w:p>
  </w:endnote>
  <w:endnote w:type="continuationSeparator" w:id="0">
    <w:p w14:paraId="4274B378" w14:textId="77777777" w:rsidR="00C51BA2" w:rsidRDefault="00C5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3" w14:textId="5A2E7E95" w:rsidR="004074E1" w:rsidRDefault="004159DB">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Strona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306C0">
      <w:rPr>
        <w:b/>
        <w:noProof/>
        <w:color w:val="000000"/>
        <w:sz w:val="24"/>
        <w:szCs w:val="24"/>
      </w:rPr>
      <w:t>8</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06C0">
      <w:rPr>
        <w:b/>
        <w:noProof/>
        <w:color w:val="000000"/>
        <w:sz w:val="24"/>
        <w:szCs w:val="24"/>
      </w:rPr>
      <w:t>8</w:t>
    </w:r>
    <w:r>
      <w:rPr>
        <w:b/>
        <w:color w:val="000000"/>
        <w:sz w:val="24"/>
        <w:szCs w:val="24"/>
      </w:rPr>
      <w:fldChar w:fldCharType="end"/>
    </w:r>
  </w:p>
  <w:p w14:paraId="000000A4" w14:textId="77777777" w:rsidR="004074E1" w:rsidRDefault="004074E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06589" w14:textId="77777777" w:rsidR="00C51BA2" w:rsidRDefault="00C51BA2">
      <w:pPr>
        <w:spacing w:after="0" w:line="240" w:lineRule="auto"/>
      </w:pPr>
      <w:r>
        <w:separator/>
      </w:r>
    </w:p>
  </w:footnote>
  <w:footnote w:type="continuationSeparator" w:id="0">
    <w:p w14:paraId="78CE2925" w14:textId="77777777" w:rsidR="00C51BA2" w:rsidRDefault="00C5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1" w14:textId="77777777" w:rsidR="004074E1" w:rsidRDefault="004074E1">
    <w:pPr>
      <w:pBdr>
        <w:top w:val="nil"/>
        <w:left w:val="nil"/>
        <w:bottom w:val="nil"/>
        <w:right w:val="nil"/>
        <w:between w:val="nil"/>
      </w:pBdr>
      <w:tabs>
        <w:tab w:val="center" w:pos="4536"/>
        <w:tab w:val="right" w:pos="9072"/>
      </w:tabs>
      <w:spacing w:after="0" w:line="240" w:lineRule="auto"/>
      <w:rPr>
        <w:color w:val="000000"/>
      </w:rPr>
    </w:pPr>
  </w:p>
  <w:p w14:paraId="000000A2" w14:textId="77777777" w:rsidR="004074E1" w:rsidRDefault="004074E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02F"/>
    <w:multiLevelType w:val="multilevel"/>
    <w:tmpl w:val="5AFCE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7998"/>
    <w:multiLevelType w:val="multilevel"/>
    <w:tmpl w:val="238E8B66"/>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265015"/>
    <w:multiLevelType w:val="multilevel"/>
    <w:tmpl w:val="E0D0374E"/>
    <w:lvl w:ilvl="0">
      <w:start w:val="1"/>
      <w:numFmt w:val="decimal"/>
      <w:lvlText w:val="%1."/>
      <w:lvlJc w:val="left"/>
      <w:pPr>
        <w:ind w:left="720" w:hanging="360"/>
      </w:pPr>
      <w:rPr>
        <w:rFonts w:ascii="Calibri" w:eastAsia="Calibri" w:hAnsi="Calibri" w:cs="Calibri"/>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D8589B"/>
    <w:multiLevelType w:val="multilevel"/>
    <w:tmpl w:val="020CD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CD2790"/>
    <w:multiLevelType w:val="multilevel"/>
    <w:tmpl w:val="EC24A99E"/>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5" w15:restartNumberingAfterBreak="0">
    <w:nsid w:val="29BD7F6D"/>
    <w:multiLevelType w:val="multilevel"/>
    <w:tmpl w:val="BFACA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5F68A7"/>
    <w:multiLevelType w:val="multilevel"/>
    <w:tmpl w:val="28C2E730"/>
    <w:lvl w:ilvl="0">
      <w:start w:val="1"/>
      <w:numFmt w:val="decimal"/>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19C7A68"/>
    <w:multiLevelType w:val="multilevel"/>
    <w:tmpl w:val="61E88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42A27"/>
    <w:multiLevelType w:val="multilevel"/>
    <w:tmpl w:val="ACB2AC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2175D99"/>
    <w:multiLevelType w:val="multilevel"/>
    <w:tmpl w:val="02E8E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550322"/>
    <w:multiLevelType w:val="multilevel"/>
    <w:tmpl w:val="C01C6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113C78"/>
    <w:multiLevelType w:val="multilevel"/>
    <w:tmpl w:val="F8EABB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02C0A7E"/>
    <w:multiLevelType w:val="multilevel"/>
    <w:tmpl w:val="758C12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E5573"/>
    <w:multiLevelType w:val="multilevel"/>
    <w:tmpl w:val="E6F00E8C"/>
    <w:lvl w:ilvl="0">
      <w:start w:val="1"/>
      <w:numFmt w:val="decimal"/>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48DB4C4C"/>
    <w:multiLevelType w:val="multilevel"/>
    <w:tmpl w:val="780E4CA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4C0E67D9"/>
    <w:multiLevelType w:val="multilevel"/>
    <w:tmpl w:val="81621A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FCB7112"/>
    <w:multiLevelType w:val="multilevel"/>
    <w:tmpl w:val="0C3CC54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35089F"/>
    <w:multiLevelType w:val="multilevel"/>
    <w:tmpl w:val="EAD2F7F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59E55DE5"/>
    <w:multiLevelType w:val="multilevel"/>
    <w:tmpl w:val="B5AAC6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F21392"/>
    <w:multiLevelType w:val="multilevel"/>
    <w:tmpl w:val="EEE8F01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E5E04FA"/>
    <w:multiLevelType w:val="multilevel"/>
    <w:tmpl w:val="43521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EE48D5"/>
    <w:multiLevelType w:val="hybridMultilevel"/>
    <w:tmpl w:val="EC9EF6F4"/>
    <w:lvl w:ilvl="0" w:tplc="9D902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D34A48"/>
    <w:multiLevelType w:val="multilevel"/>
    <w:tmpl w:val="BF8626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B0842A3"/>
    <w:multiLevelType w:val="hybridMultilevel"/>
    <w:tmpl w:val="2AF8B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4"/>
  </w:num>
  <w:num w:numId="4">
    <w:abstractNumId w:val="18"/>
  </w:num>
  <w:num w:numId="5">
    <w:abstractNumId w:val="2"/>
  </w:num>
  <w:num w:numId="6">
    <w:abstractNumId w:val="0"/>
  </w:num>
  <w:num w:numId="7">
    <w:abstractNumId w:val="17"/>
  </w:num>
  <w:num w:numId="8">
    <w:abstractNumId w:val="22"/>
  </w:num>
  <w:num w:numId="9">
    <w:abstractNumId w:val="19"/>
  </w:num>
  <w:num w:numId="10">
    <w:abstractNumId w:val="3"/>
  </w:num>
  <w:num w:numId="11">
    <w:abstractNumId w:val="15"/>
  </w:num>
  <w:num w:numId="12">
    <w:abstractNumId w:val="6"/>
  </w:num>
  <w:num w:numId="13">
    <w:abstractNumId w:val="20"/>
  </w:num>
  <w:num w:numId="14">
    <w:abstractNumId w:val="1"/>
  </w:num>
  <w:num w:numId="15">
    <w:abstractNumId w:val="9"/>
  </w:num>
  <w:num w:numId="16">
    <w:abstractNumId w:val="13"/>
  </w:num>
  <w:num w:numId="17">
    <w:abstractNumId w:val="7"/>
  </w:num>
  <w:num w:numId="18">
    <w:abstractNumId w:val="10"/>
  </w:num>
  <w:num w:numId="19">
    <w:abstractNumId w:val="8"/>
  </w:num>
  <w:num w:numId="20">
    <w:abstractNumId w:val="16"/>
  </w:num>
  <w:num w:numId="21">
    <w:abstractNumId w:val="11"/>
  </w:num>
  <w:num w:numId="22">
    <w:abstractNumId w:val="5"/>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E1"/>
    <w:rsid w:val="00035DE9"/>
    <w:rsid w:val="000C7230"/>
    <w:rsid w:val="001123CD"/>
    <w:rsid w:val="00164B41"/>
    <w:rsid w:val="00202E12"/>
    <w:rsid w:val="00217F70"/>
    <w:rsid w:val="00253F38"/>
    <w:rsid w:val="002A3DC2"/>
    <w:rsid w:val="003306C0"/>
    <w:rsid w:val="00381160"/>
    <w:rsid w:val="003830A8"/>
    <w:rsid w:val="00391469"/>
    <w:rsid w:val="003948D0"/>
    <w:rsid w:val="003B588A"/>
    <w:rsid w:val="003F72AC"/>
    <w:rsid w:val="004074E1"/>
    <w:rsid w:val="004159DB"/>
    <w:rsid w:val="004204F8"/>
    <w:rsid w:val="00435695"/>
    <w:rsid w:val="004879F1"/>
    <w:rsid w:val="004B700C"/>
    <w:rsid w:val="004C4240"/>
    <w:rsid w:val="005616AB"/>
    <w:rsid w:val="00577AB4"/>
    <w:rsid w:val="00680794"/>
    <w:rsid w:val="007E2582"/>
    <w:rsid w:val="00804FEB"/>
    <w:rsid w:val="00806671"/>
    <w:rsid w:val="008553FE"/>
    <w:rsid w:val="00866CB8"/>
    <w:rsid w:val="008D47D4"/>
    <w:rsid w:val="00A0233B"/>
    <w:rsid w:val="00A41F92"/>
    <w:rsid w:val="00AA43DE"/>
    <w:rsid w:val="00AC3507"/>
    <w:rsid w:val="00B167D7"/>
    <w:rsid w:val="00C51BA2"/>
    <w:rsid w:val="00C744F1"/>
    <w:rsid w:val="00C87942"/>
    <w:rsid w:val="00D77825"/>
    <w:rsid w:val="00DB36AD"/>
    <w:rsid w:val="00E22B0B"/>
    <w:rsid w:val="00E920A2"/>
    <w:rsid w:val="00EF0BEA"/>
    <w:rsid w:val="00F16050"/>
    <w:rsid w:val="00F627FA"/>
    <w:rsid w:val="00F82590"/>
    <w:rsid w:val="00FA3315"/>
    <w:rsid w:val="00FA3809"/>
    <w:rsid w:val="00FF3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5099"/>
  <w15:docId w15:val="{4F9A26AC-3A1E-425F-BB6E-290E45FF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197C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font161">
    <w:name w:val="font_161"/>
    <w:rsid w:val="002F74C5"/>
    <w:rPr>
      <w:rFonts w:ascii="Verdana" w:hAnsi="Verdana" w:hint="default"/>
      <w:color w:val="550000"/>
      <w:sz w:val="24"/>
      <w:szCs w:val="24"/>
    </w:rPr>
  </w:style>
  <w:style w:type="paragraph" w:styleId="Akapitzlist">
    <w:name w:val="List Paragraph"/>
    <w:basedOn w:val="Normalny"/>
    <w:link w:val="AkapitzlistZnak"/>
    <w:uiPriority w:val="34"/>
    <w:qFormat/>
    <w:rsid w:val="004436DF"/>
    <w:pPr>
      <w:ind w:left="720"/>
      <w:contextualSpacing/>
    </w:pPr>
  </w:style>
  <w:style w:type="character" w:styleId="Odwoaniedokomentarza">
    <w:name w:val="annotation reference"/>
    <w:basedOn w:val="Domylnaczcionkaakapitu"/>
    <w:uiPriority w:val="99"/>
    <w:unhideWhenUsed/>
    <w:rsid w:val="00B307EF"/>
    <w:rPr>
      <w:sz w:val="16"/>
      <w:szCs w:val="16"/>
    </w:rPr>
  </w:style>
  <w:style w:type="paragraph" w:styleId="Tekstkomentarza">
    <w:name w:val="annotation text"/>
    <w:basedOn w:val="Normalny"/>
    <w:link w:val="TekstkomentarzaZnak"/>
    <w:uiPriority w:val="99"/>
    <w:unhideWhenUsed/>
    <w:rsid w:val="00B307EF"/>
    <w:pPr>
      <w:spacing w:line="240" w:lineRule="auto"/>
    </w:pPr>
    <w:rPr>
      <w:sz w:val="20"/>
      <w:szCs w:val="20"/>
    </w:rPr>
  </w:style>
  <w:style w:type="character" w:customStyle="1" w:styleId="TekstkomentarzaZnak">
    <w:name w:val="Tekst komentarza Znak"/>
    <w:basedOn w:val="Domylnaczcionkaakapitu"/>
    <w:link w:val="Tekstkomentarza"/>
    <w:uiPriority w:val="99"/>
    <w:rsid w:val="00B307EF"/>
    <w:rPr>
      <w:sz w:val="20"/>
      <w:szCs w:val="20"/>
    </w:rPr>
  </w:style>
  <w:style w:type="paragraph" w:styleId="Tematkomentarza">
    <w:name w:val="annotation subject"/>
    <w:basedOn w:val="Tekstkomentarza"/>
    <w:next w:val="Tekstkomentarza"/>
    <w:link w:val="TematkomentarzaZnak"/>
    <w:uiPriority w:val="99"/>
    <w:semiHidden/>
    <w:unhideWhenUsed/>
    <w:rsid w:val="00B307EF"/>
    <w:rPr>
      <w:b/>
      <w:bCs/>
    </w:rPr>
  </w:style>
  <w:style w:type="character" w:customStyle="1" w:styleId="TematkomentarzaZnak">
    <w:name w:val="Temat komentarza Znak"/>
    <w:basedOn w:val="TekstkomentarzaZnak"/>
    <w:link w:val="Tematkomentarza"/>
    <w:uiPriority w:val="99"/>
    <w:semiHidden/>
    <w:rsid w:val="00B307EF"/>
    <w:rPr>
      <w:b/>
      <w:bCs/>
      <w:sz w:val="20"/>
      <w:szCs w:val="20"/>
    </w:rPr>
  </w:style>
  <w:style w:type="paragraph" w:styleId="Tekstdymka">
    <w:name w:val="Balloon Text"/>
    <w:basedOn w:val="Normalny"/>
    <w:link w:val="TekstdymkaZnak"/>
    <w:uiPriority w:val="99"/>
    <w:semiHidden/>
    <w:unhideWhenUsed/>
    <w:rsid w:val="00B307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07EF"/>
    <w:rPr>
      <w:rFonts w:ascii="Segoe UI" w:hAnsi="Segoe UI" w:cs="Segoe UI"/>
      <w:sz w:val="18"/>
      <w:szCs w:val="18"/>
    </w:rPr>
  </w:style>
  <w:style w:type="paragraph" w:styleId="Nagwek">
    <w:name w:val="header"/>
    <w:basedOn w:val="Normalny"/>
    <w:link w:val="NagwekZnak"/>
    <w:uiPriority w:val="99"/>
    <w:unhideWhenUsed/>
    <w:rsid w:val="00E60A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0A10"/>
  </w:style>
  <w:style w:type="paragraph" w:styleId="Stopka">
    <w:name w:val="footer"/>
    <w:basedOn w:val="Normalny"/>
    <w:link w:val="StopkaZnak"/>
    <w:uiPriority w:val="99"/>
    <w:unhideWhenUsed/>
    <w:rsid w:val="00E60A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0A10"/>
  </w:style>
  <w:style w:type="character" w:styleId="Hipercze">
    <w:name w:val="Hyperlink"/>
    <w:basedOn w:val="Domylnaczcionkaakapitu"/>
    <w:uiPriority w:val="99"/>
    <w:unhideWhenUsed/>
    <w:rsid w:val="004A6A31"/>
    <w:rPr>
      <w:color w:val="0563C1" w:themeColor="hyperlink"/>
      <w:u w:val="single"/>
    </w:rPr>
  </w:style>
  <w:style w:type="paragraph" w:styleId="Tekstprzypisukocowego">
    <w:name w:val="endnote text"/>
    <w:basedOn w:val="Normalny"/>
    <w:link w:val="TekstprzypisukocowegoZnak"/>
    <w:uiPriority w:val="99"/>
    <w:semiHidden/>
    <w:unhideWhenUsed/>
    <w:rsid w:val="00DE6C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6C00"/>
    <w:rPr>
      <w:sz w:val="20"/>
      <w:szCs w:val="20"/>
    </w:rPr>
  </w:style>
  <w:style w:type="character" w:styleId="Odwoanieprzypisukocowego">
    <w:name w:val="endnote reference"/>
    <w:basedOn w:val="Domylnaczcionkaakapitu"/>
    <w:uiPriority w:val="99"/>
    <w:semiHidden/>
    <w:unhideWhenUsed/>
    <w:rsid w:val="00DE6C00"/>
    <w:rPr>
      <w:vertAlign w:val="superscript"/>
    </w:rPr>
  </w:style>
  <w:style w:type="character" w:customStyle="1" w:styleId="AkapitzlistZnak">
    <w:name w:val="Akapit z listą Znak"/>
    <w:basedOn w:val="Domylnaczcionkaakapitu"/>
    <w:link w:val="Akapitzlist"/>
    <w:uiPriority w:val="34"/>
    <w:locked/>
    <w:rsid w:val="00CE7FA5"/>
  </w:style>
  <w:style w:type="character" w:styleId="Tekstzastpczy">
    <w:name w:val="Placeholder Text"/>
    <w:basedOn w:val="Domylnaczcionkaakapitu"/>
    <w:uiPriority w:val="99"/>
    <w:semiHidden/>
    <w:rsid w:val="00984B4F"/>
    <w:rPr>
      <w:color w:val="808080"/>
    </w:rPr>
  </w:style>
  <w:style w:type="character" w:styleId="Uwydatnienie">
    <w:name w:val="Emphasis"/>
    <w:rsid w:val="00B42064"/>
    <w:rPr>
      <w:i/>
      <w:iCs/>
    </w:rPr>
  </w:style>
  <w:style w:type="paragraph" w:customStyle="1" w:styleId="Domylne">
    <w:name w:val="Domyślne"/>
    <w:rsid w:val="00385D2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Zaimportowanystyl2">
    <w:name w:val="Zaimportowany styl 2"/>
    <w:rsid w:val="00385D25"/>
  </w:style>
  <w:style w:type="paragraph" w:styleId="Tekstpodstawowy">
    <w:name w:val="Body Text"/>
    <w:basedOn w:val="Normalny"/>
    <w:link w:val="TekstpodstawowyZnak"/>
    <w:rsid w:val="00EB171B"/>
    <w:pPr>
      <w:widowControl w:val="0"/>
      <w:spacing w:after="0" w:line="240" w:lineRule="auto"/>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EB171B"/>
    <w:rPr>
      <w:rFonts w:ascii="Times New Roman" w:eastAsia="Times New Roman" w:hAnsi="Times New Roman" w:cs="Times New Roman"/>
      <w:sz w:val="20"/>
      <w:szCs w:val="20"/>
      <w:lang w:eastAsia="pl-PL"/>
    </w:rPr>
  </w:style>
  <w:style w:type="paragraph" w:customStyle="1" w:styleId="BodyText21">
    <w:name w:val="Body Text 21"/>
    <w:basedOn w:val="Normalny"/>
    <w:rsid w:val="00EB171B"/>
    <w:pPr>
      <w:tabs>
        <w:tab w:val="left" w:pos="9"/>
        <w:tab w:val="left" w:pos="142"/>
        <w:tab w:val="right" w:pos="8953"/>
      </w:tabs>
      <w:spacing w:before="48" w:after="0" w:line="240" w:lineRule="auto"/>
      <w:ind w:firstLine="9"/>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197C71"/>
    <w:rPr>
      <w:rFonts w:ascii="Times New Roman" w:eastAsia="Times New Roman" w:hAnsi="Times New Roman" w:cs="Times New Roman"/>
      <w:b/>
      <w:bCs/>
      <w:kern w:val="36"/>
      <w:sz w:val="48"/>
      <w:szCs w:val="48"/>
      <w:lang w:eastAsia="pl-PL"/>
    </w:rPr>
  </w:style>
  <w:style w:type="paragraph" w:styleId="Poprawka">
    <w:name w:val="Revision"/>
    <w:hidden/>
    <w:uiPriority w:val="99"/>
    <w:semiHidden/>
    <w:rsid w:val="00070FD4"/>
    <w:pPr>
      <w:spacing w:after="0" w:line="240" w:lineRule="auto"/>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cja@mn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n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rEoU5404kBUaQE/6e4fRSXfQHQ==">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3353</Words>
  <Characters>20118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Ostrowski</dc:creator>
  <cp:lastModifiedBy>Grzegorz Ostrowski</cp:lastModifiedBy>
  <cp:revision>11</cp:revision>
  <cp:lastPrinted>2024-07-18T09:39:00Z</cp:lastPrinted>
  <dcterms:created xsi:type="dcterms:W3CDTF">2025-10-12T06:04:00Z</dcterms:created>
  <dcterms:modified xsi:type="dcterms:W3CDTF">2026-05-20T10:13:00Z</dcterms:modified>
</cp:coreProperties>
</file>